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8" w:rsidRPr="006F282B" w:rsidRDefault="00931D08" w:rsidP="00931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2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1D08" w:rsidRPr="006F282B" w:rsidRDefault="00931D08" w:rsidP="00931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2B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«</w:t>
      </w:r>
      <w:proofErr w:type="spellStart"/>
      <w:r w:rsidRPr="006F282B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6F2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82B">
        <w:rPr>
          <w:rFonts w:ascii="Times New Roman" w:hAnsi="Times New Roman" w:cs="Times New Roman"/>
          <w:b/>
          <w:sz w:val="28"/>
          <w:szCs w:val="28"/>
        </w:rPr>
        <w:t>Шанчы</w:t>
      </w:r>
      <w:proofErr w:type="spellEnd"/>
      <w:r w:rsidRPr="006F2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82B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Pr="006F2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0CE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A000CE">
        <w:rPr>
          <w:rFonts w:ascii="Times New Roman" w:hAnsi="Times New Roman" w:cs="Times New Roman"/>
          <w:b/>
          <w:sz w:val="28"/>
          <w:szCs w:val="28"/>
        </w:rPr>
        <w:t xml:space="preserve"> Республики Тыва» на 2023 год </w:t>
      </w:r>
    </w:p>
    <w:p w:rsidR="00752ED9" w:rsidRPr="006F282B" w:rsidRDefault="00931D08" w:rsidP="00A06ECE">
      <w:pPr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ab/>
        <w:t>Проект бюджет сельс</w:t>
      </w:r>
      <w:r w:rsidR="00C11898" w:rsidRPr="006F282B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C11898"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11898"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898"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="00C11898"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898" w:rsidRPr="006F282B">
        <w:rPr>
          <w:rFonts w:ascii="Times New Roman" w:hAnsi="Times New Roman" w:cs="Times New Roman"/>
          <w:sz w:val="24"/>
          <w:szCs w:val="24"/>
        </w:rPr>
        <w:t>Чаа-Х</w:t>
      </w:r>
      <w:r w:rsidRPr="006F282B">
        <w:rPr>
          <w:rFonts w:ascii="Times New Roman" w:hAnsi="Times New Roman" w:cs="Times New Roman"/>
          <w:sz w:val="24"/>
          <w:szCs w:val="24"/>
        </w:rPr>
        <w:t>ольского</w:t>
      </w:r>
      <w:proofErr w:type="spellEnd"/>
      <w:r w:rsidR="009B4B37"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B37" w:rsidRPr="006F282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B4B37" w:rsidRPr="006F282B">
        <w:rPr>
          <w:rFonts w:ascii="Times New Roman" w:hAnsi="Times New Roman" w:cs="Times New Roman"/>
          <w:sz w:val="24"/>
          <w:szCs w:val="24"/>
        </w:rPr>
        <w:t xml:space="preserve"> Республики Тыва на 202</w:t>
      </w:r>
      <w:r w:rsidR="00A000CE">
        <w:rPr>
          <w:rFonts w:ascii="Times New Roman" w:hAnsi="Times New Roman" w:cs="Times New Roman"/>
          <w:sz w:val="24"/>
          <w:szCs w:val="24"/>
        </w:rPr>
        <w:t>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</w:t>
      </w:r>
      <w:r w:rsidR="002369AD" w:rsidRPr="006F282B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6F282B">
        <w:rPr>
          <w:rFonts w:ascii="Times New Roman" w:hAnsi="Times New Roman" w:cs="Times New Roman"/>
          <w:sz w:val="24"/>
          <w:szCs w:val="24"/>
        </w:rPr>
        <w:t xml:space="preserve">с учетом бюджетного законодательства и основных параметров прогноза социально – экономического развития </w:t>
      </w:r>
      <w:r w:rsidR="002369AD" w:rsidRPr="006F282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000CE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A2B6E">
        <w:rPr>
          <w:rFonts w:ascii="Times New Roman" w:hAnsi="Times New Roman" w:cs="Times New Roman"/>
          <w:sz w:val="24"/>
          <w:szCs w:val="24"/>
        </w:rPr>
        <w:t>2843,18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F95608">
        <w:rPr>
          <w:rFonts w:ascii="Times New Roman" w:hAnsi="Times New Roman" w:cs="Times New Roman"/>
          <w:sz w:val="24"/>
          <w:szCs w:val="24"/>
        </w:rPr>
        <w:t>ублей.</w:t>
      </w:r>
    </w:p>
    <w:p w:rsidR="00EE2605" w:rsidRDefault="002369AD" w:rsidP="00EE2605">
      <w:pPr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ab/>
        <w:t xml:space="preserve">Источникам финансирования дефицита бюджета сельского поселения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Республики Тыва запланированные получения кредита от других бюджетов бюджетной системы отсутствуют.</w:t>
      </w:r>
    </w:p>
    <w:p w:rsidR="00EE2605" w:rsidRDefault="00EE2605" w:rsidP="00EE2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369AD" w:rsidRPr="006F282B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</w:p>
    <w:p w:rsidR="002369AD" w:rsidRPr="006F282B" w:rsidRDefault="002369AD" w:rsidP="00EE2605">
      <w:pPr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 xml:space="preserve">Прогноз расчетных налоговых доходов бюджета </w:t>
      </w:r>
      <w:r w:rsidR="00E10F0A" w:rsidRPr="006F282B">
        <w:rPr>
          <w:rFonts w:ascii="Times New Roman" w:hAnsi="Times New Roman" w:cs="Times New Roman"/>
          <w:sz w:val="24"/>
          <w:szCs w:val="24"/>
        </w:rPr>
        <w:t>сельско</w:t>
      </w:r>
      <w:r w:rsidR="009B4B37" w:rsidRPr="006F282B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proofErr w:type="spellStart"/>
      <w:r w:rsidR="009B4B37"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B4B37"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B37"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="009B4B37" w:rsidRPr="006F282B">
        <w:rPr>
          <w:rFonts w:ascii="Times New Roman" w:hAnsi="Times New Roman" w:cs="Times New Roman"/>
          <w:sz w:val="24"/>
          <w:szCs w:val="24"/>
        </w:rPr>
        <w:t xml:space="preserve"> на 202</w:t>
      </w:r>
      <w:r w:rsidR="00F95608">
        <w:rPr>
          <w:rFonts w:ascii="Times New Roman" w:hAnsi="Times New Roman" w:cs="Times New Roman"/>
          <w:sz w:val="24"/>
          <w:szCs w:val="24"/>
        </w:rPr>
        <w:t>3</w:t>
      </w:r>
      <w:r w:rsidR="00E10F0A" w:rsidRPr="006F282B">
        <w:rPr>
          <w:rFonts w:ascii="Times New Roman" w:hAnsi="Times New Roman" w:cs="Times New Roman"/>
          <w:sz w:val="24"/>
          <w:szCs w:val="24"/>
        </w:rPr>
        <w:t xml:space="preserve"> год определен  по всем видам отчислений от муниципальных налоговых и неналоговых доходов, предусмотренных специальными налоговыми режимами, по нормативам, закрепленным за бюджетами муниципальных районов Бюджетным кодексам Российской Федерации.</w:t>
      </w:r>
    </w:p>
    <w:p w:rsidR="00E10F0A" w:rsidRPr="006F282B" w:rsidRDefault="00E10F0A" w:rsidP="00A06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Прогнозируемые объемы налоговых и неналоговых доходов бюд</w:t>
      </w:r>
      <w:r w:rsidR="00F95608">
        <w:rPr>
          <w:rFonts w:ascii="Times New Roman" w:hAnsi="Times New Roman" w:cs="Times New Roman"/>
          <w:sz w:val="24"/>
          <w:szCs w:val="24"/>
        </w:rPr>
        <w:t>жета сельского поселения на 2023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определен исходя из основных показателей </w:t>
      </w:r>
      <w:r w:rsidR="00864137" w:rsidRPr="006F282B">
        <w:rPr>
          <w:rFonts w:ascii="Times New Roman" w:hAnsi="Times New Roman" w:cs="Times New Roman"/>
          <w:sz w:val="24"/>
          <w:szCs w:val="24"/>
        </w:rPr>
        <w:t xml:space="preserve">прогноза социально – экономического развития сельского поселения </w:t>
      </w:r>
      <w:proofErr w:type="spellStart"/>
      <w:r w:rsidR="00864137"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864137"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137"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="00864137" w:rsidRPr="006F282B">
        <w:rPr>
          <w:rFonts w:ascii="Times New Roman" w:hAnsi="Times New Roman" w:cs="Times New Roman"/>
          <w:sz w:val="24"/>
          <w:szCs w:val="24"/>
        </w:rPr>
        <w:t>, ожидаемой оценки поступлений соответствующих доходов в бюджет сельск</w:t>
      </w:r>
      <w:r w:rsidR="00752ED9" w:rsidRPr="006F282B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proofErr w:type="spellStart"/>
      <w:r w:rsidR="00752ED9"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752ED9"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D9"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="00752ED9" w:rsidRPr="006F282B">
        <w:rPr>
          <w:rFonts w:ascii="Times New Roman" w:hAnsi="Times New Roman" w:cs="Times New Roman"/>
          <w:sz w:val="24"/>
          <w:szCs w:val="24"/>
        </w:rPr>
        <w:t xml:space="preserve"> в 2022</w:t>
      </w:r>
      <w:r w:rsidR="00864137" w:rsidRPr="006F282B">
        <w:rPr>
          <w:rFonts w:ascii="Times New Roman" w:hAnsi="Times New Roman" w:cs="Times New Roman"/>
          <w:sz w:val="24"/>
          <w:szCs w:val="24"/>
        </w:rPr>
        <w:t xml:space="preserve"> году, а также с учетом изменений налогового бюджетного законодательства Российской Федерац</w:t>
      </w:r>
      <w:r w:rsidR="00F95608">
        <w:rPr>
          <w:rFonts w:ascii="Times New Roman" w:hAnsi="Times New Roman" w:cs="Times New Roman"/>
          <w:sz w:val="24"/>
          <w:szCs w:val="24"/>
        </w:rPr>
        <w:t>ии, вступающих в действие с 2023</w:t>
      </w:r>
      <w:r w:rsidR="00864137" w:rsidRPr="006F28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64137" w:rsidRPr="006F282B" w:rsidRDefault="00864137" w:rsidP="00E10F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  <w:u w:val="single"/>
        </w:rPr>
        <w:t>Общий объем доходов</w:t>
      </w:r>
      <w:r w:rsidRPr="006F282B">
        <w:rPr>
          <w:rFonts w:ascii="Times New Roman" w:hAnsi="Times New Roman" w:cs="Times New Roman"/>
          <w:sz w:val="24"/>
          <w:szCs w:val="24"/>
        </w:rPr>
        <w:t xml:space="preserve"> бюджета сельско</w:t>
      </w:r>
      <w:r w:rsidR="006F105C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proofErr w:type="spellStart"/>
      <w:r w:rsidR="006F105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F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5C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="006F105C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утвержден в сумме </w:t>
      </w:r>
      <w:r w:rsidR="009A2B6E">
        <w:rPr>
          <w:rFonts w:ascii="Times New Roman" w:hAnsi="Times New Roman" w:cs="Times New Roman"/>
          <w:sz w:val="24"/>
          <w:szCs w:val="24"/>
        </w:rPr>
        <w:t>2843,18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4137" w:rsidRPr="006F282B" w:rsidRDefault="00864137" w:rsidP="00E10F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  <w:u w:val="single"/>
        </w:rPr>
        <w:t>Налоговые неналоговые доходы</w:t>
      </w:r>
      <w:r w:rsidRPr="006F282B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на 202</w:t>
      </w:r>
      <w:r w:rsidR="006F105C">
        <w:rPr>
          <w:rFonts w:ascii="Times New Roman" w:hAnsi="Times New Roman" w:cs="Times New Roman"/>
          <w:sz w:val="24"/>
          <w:szCs w:val="24"/>
        </w:rPr>
        <w:t>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предусмотрено в объеме </w:t>
      </w:r>
      <w:r w:rsidR="009A2B6E">
        <w:rPr>
          <w:rFonts w:ascii="Times New Roman" w:hAnsi="Times New Roman" w:cs="Times New Roman"/>
          <w:sz w:val="24"/>
          <w:szCs w:val="24"/>
        </w:rPr>
        <w:t>190,0</w:t>
      </w:r>
      <w:r w:rsidR="00752ED9"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4137" w:rsidRPr="006F282B" w:rsidRDefault="00864137" w:rsidP="0086413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</w:rPr>
        <w:t xml:space="preserve">Налог на доходы </w:t>
      </w:r>
      <w:r w:rsidR="00535ABD" w:rsidRPr="006F282B">
        <w:rPr>
          <w:rFonts w:ascii="Times New Roman" w:hAnsi="Times New Roman" w:cs="Times New Roman"/>
          <w:b/>
          <w:sz w:val="24"/>
          <w:szCs w:val="24"/>
        </w:rPr>
        <w:t xml:space="preserve">физических лиц </w:t>
      </w:r>
    </w:p>
    <w:p w:rsidR="00535ABD" w:rsidRPr="006F282B" w:rsidRDefault="00535ABD" w:rsidP="00A06ECE">
      <w:pPr>
        <w:pStyle w:val="a3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был произведен с учетом показателя фонда заработной платы, предусмотренного прогнозом   социально – экономического развития сельского поселения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на 202</w:t>
      </w:r>
      <w:r w:rsidR="00F95608">
        <w:rPr>
          <w:rFonts w:ascii="Times New Roman" w:hAnsi="Times New Roman" w:cs="Times New Roman"/>
          <w:sz w:val="24"/>
          <w:szCs w:val="24"/>
        </w:rPr>
        <w:t>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год, а также динамики фактических поступлений налоги за предыдущие годы.</w:t>
      </w:r>
    </w:p>
    <w:p w:rsidR="00535ABD" w:rsidRPr="006F282B" w:rsidRDefault="00535ABD" w:rsidP="00A06ECE">
      <w:pPr>
        <w:pStyle w:val="a3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Поступления налога на доходы физических лиц в 202</w:t>
      </w:r>
      <w:r w:rsidR="006F105C">
        <w:rPr>
          <w:rFonts w:ascii="Times New Roman" w:hAnsi="Times New Roman" w:cs="Times New Roman"/>
          <w:sz w:val="24"/>
          <w:szCs w:val="24"/>
        </w:rPr>
        <w:t>3</w:t>
      </w:r>
      <w:r w:rsidR="009B4B37"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="009A2B6E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gramStart"/>
      <w:r w:rsidR="009A2B6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A2B6E">
        <w:rPr>
          <w:rFonts w:ascii="Times New Roman" w:hAnsi="Times New Roman" w:cs="Times New Roman"/>
          <w:sz w:val="24"/>
          <w:szCs w:val="24"/>
        </w:rPr>
        <w:t xml:space="preserve"> в сумме 30</w:t>
      </w:r>
      <w:r w:rsidRPr="006F282B">
        <w:rPr>
          <w:rFonts w:ascii="Times New Roman" w:hAnsi="Times New Roman" w:cs="Times New Roman"/>
          <w:sz w:val="24"/>
          <w:szCs w:val="24"/>
        </w:rPr>
        <w:t>,00 тыс. рублей</w:t>
      </w:r>
    </w:p>
    <w:p w:rsidR="00535ABD" w:rsidRPr="006F282B" w:rsidRDefault="00535ABD" w:rsidP="00535A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</w:rPr>
        <w:t xml:space="preserve">Единый сельскохозяйственный налог </w:t>
      </w:r>
    </w:p>
    <w:p w:rsidR="00535ABD" w:rsidRPr="006F282B" w:rsidRDefault="00535ABD" w:rsidP="001537D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Единый сельскохозяй</w:t>
      </w:r>
      <w:r w:rsidR="00F95608">
        <w:rPr>
          <w:rFonts w:ascii="Times New Roman" w:hAnsi="Times New Roman" w:cs="Times New Roman"/>
          <w:sz w:val="24"/>
          <w:szCs w:val="24"/>
        </w:rPr>
        <w:t>ственный налог определен на 2023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</w:t>
      </w:r>
      <w:r w:rsidR="009A2B6E">
        <w:rPr>
          <w:rFonts w:ascii="Times New Roman" w:hAnsi="Times New Roman" w:cs="Times New Roman"/>
          <w:sz w:val="24"/>
          <w:szCs w:val="24"/>
        </w:rPr>
        <w:t>3</w:t>
      </w:r>
      <w:r w:rsidR="009B4B37" w:rsidRPr="006F282B">
        <w:rPr>
          <w:rFonts w:ascii="Times New Roman" w:hAnsi="Times New Roman" w:cs="Times New Roman"/>
          <w:sz w:val="24"/>
          <w:szCs w:val="24"/>
        </w:rPr>
        <w:t>,0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руб. на основе данных, представленных администра</w:t>
      </w:r>
      <w:r w:rsidR="00752ED9" w:rsidRPr="006F282B">
        <w:rPr>
          <w:rFonts w:ascii="Times New Roman" w:hAnsi="Times New Roman" w:cs="Times New Roman"/>
          <w:sz w:val="24"/>
          <w:szCs w:val="24"/>
        </w:rPr>
        <w:t xml:space="preserve">тором платежа – </w:t>
      </w:r>
      <w:proofErr w:type="spellStart"/>
      <w:r w:rsidR="00752ED9" w:rsidRPr="006F282B">
        <w:rPr>
          <w:rFonts w:ascii="Times New Roman" w:hAnsi="Times New Roman" w:cs="Times New Roman"/>
          <w:sz w:val="24"/>
          <w:szCs w:val="24"/>
        </w:rPr>
        <w:t>Управленией</w:t>
      </w:r>
      <w:proofErr w:type="spellEnd"/>
      <w:r w:rsidR="00752ED9" w:rsidRPr="006F282B">
        <w:rPr>
          <w:rFonts w:ascii="Times New Roman" w:hAnsi="Times New Roman" w:cs="Times New Roman"/>
          <w:sz w:val="24"/>
          <w:szCs w:val="24"/>
        </w:rPr>
        <w:t xml:space="preserve"> ФНС России по РТ</w:t>
      </w:r>
      <w:r w:rsidRPr="006F282B">
        <w:rPr>
          <w:rFonts w:ascii="Times New Roman" w:hAnsi="Times New Roman" w:cs="Times New Roman"/>
          <w:sz w:val="24"/>
          <w:szCs w:val="24"/>
        </w:rPr>
        <w:t>.</w:t>
      </w:r>
    </w:p>
    <w:p w:rsidR="00F02779" w:rsidRPr="006F282B" w:rsidRDefault="00F02779" w:rsidP="001537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</w:rPr>
        <w:t>Плата за земельные участки, находящиеся в собственности</w:t>
      </w:r>
    </w:p>
    <w:p w:rsidR="00F02779" w:rsidRPr="006F282B" w:rsidRDefault="00F02779" w:rsidP="001537D1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6F282B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6F2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b/>
          <w:sz w:val="24"/>
          <w:szCs w:val="24"/>
        </w:rPr>
        <w:t>Шанчы</w:t>
      </w:r>
      <w:proofErr w:type="spellEnd"/>
    </w:p>
    <w:p w:rsidR="001537D1" w:rsidRPr="006F282B" w:rsidRDefault="001537D1" w:rsidP="001537D1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779" w:rsidRPr="006F282B" w:rsidRDefault="00F02779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Поступления платы за земельные участки, находящиеся в собственности сельского поселения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>, определены на 202</w:t>
      </w:r>
      <w:r w:rsidR="00F95608">
        <w:rPr>
          <w:rFonts w:ascii="Times New Roman" w:hAnsi="Times New Roman" w:cs="Times New Roman"/>
          <w:sz w:val="24"/>
          <w:szCs w:val="24"/>
        </w:rPr>
        <w:t>3 год в размере 145</w:t>
      </w:r>
      <w:r w:rsidR="001D450F" w:rsidRPr="006F282B">
        <w:rPr>
          <w:rFonts w:ascii="Times New Roman" w:hAnsi="Times New Roman" w:cs="Times New Roman"/>
          <w:sz w:val="24"/>
          <w:szCs w:val="24"/>
        </w:rPr>
        <w:t>,0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02779" w:rsidRPr="006F282B" w:rsidRDefault="00F02779" w:rsidP="001537D1">
      <w:pPr>
        <w:pStyle w:val="a3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Утвержденные показатели определены на основании сумм начисленной платы по действующим налогоплательщикам.</w:t>
      </w:r>
    </w:p>
    <w:p w:rsidR="00535ABD" w:rsidRPr="006F282B" w:rsidRDefault="00535ABD" w:rsidP="001537D1">
      <w:pPr>
        <w:pStyle w:val="a3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779" w:rsidRPr="006F282B" w:rsidRDefault="00F02779" w:rsidP="001537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(работ)</w:t>
      </w:r>
    </w:p>
    <w:p w:rsidR="00C96BF0" w:rsidRPr="006F282B" w:rsidRDefault="00C96BF0" w:rsidP="001537D1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BF0" w:rsidRPr="006F282B" w:rsidRDefault="00C96BF0" w:rsidP="001537D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Доходы от оказания платных услуг (работ) поселений на 202</w:t>
      </w:r>
      <w:r w:rsidR="00F95608">
        <w:rPr>
          <w:rFonts w:ascii="Times New Roman" w:hAnsi="Times New Roman" w:cs="Times New Roman"/>
          <w:sz w:val="24"/>
          <w:szCs w:val="24"/>
        </w:rPr>
        <w:t>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утвержден  в сумме </w:t>
      </w:r>
      <w:r w:rsidR="009A2B6E">
        <w:rPr>
          <w:rFonts w:ascii="Times New Roman" w:hAnsi="Times New Roman" w:cs="Times New Roman"/>
          <w:sz w:val="24"/>
          <w:szCs w:val="24"/>
        </w:rPr>
        <w:t xml:space="preserve">5,0 </w:t>
      </w:r>
      <w:r w:rsidRPr="006F282B">
        <w:rPr>
          <w:rFonts w:ascii="Times New Roman" w:hAnsi="Times New Roman" w:cs="Times New Roman"/>
          <w:sz w:val="24"/>
          <w:szCs w:val="24"/>
        </w:rPr>
        <w:t>тыс. рублей.</w:t>
      </w:r>
    </w:p>
    <w:p w:rsidR="001537D1" w:rsidRPr="00DF3AE3" w:rsidRDefault="00C96BF0" w:rsidP="001537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E3">
        <w:rPr>
          <w:rFonts w:ascii="Times New Roman" w:hAnsi="Times New Roman" w:cs="Times New Roman"/>
          <w:b/>
          <w:sz w:val="24"/>
          <w:szCs w:val="24"/>
        </w:rPr>
        <w:t>Прочие неналоговые доходы.</w:t>
      </w:r>
    </w:p>
    <w:p w:rsidR="00C96BF0" w:rsidRPr="006F282B" w:rsidRDefault="00C96BF0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Прочие неналоговые доходы поселений утвержден на 202</w:t>
      </w:r>
      <w:r w:rsidR="00F95608">
        <w:rPr>
          <w:rFonts w:ascii="Times New Roman" w:hAnsi="Times New Roman" w:cs="Times New Roman"/>
          <w:sz w:val="24"/>
          <w:szCs w:val="24"/>
        </w:rPr>
        <w:t>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52ED9" w:rsidRPr="006F282B">
        <w:rPr>
          <w:rFonts w:ascii="Times New Roman" w:hAnsi="Times New Roman" w:cs="Times New Roman"/>
          <w:sz w:val="24"/>
          <w:szCs w:val="24"/>
        </w:rPr>
        <w:t>5,0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C96BF0" w:rsidRPr="006F282B" w:rsidRDefault="00C96BF0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в бюджет сельского поселения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 xml:space="preserve"> планируется: </w:t>
      </w:r>
    </w:p>
    <w:p w:rsidR="00C96BF0" w:rsidRPr="006F282B" w:rsidRDefault="009A2B6E" w:rsidP="00C11898">
      <w:pPr>
        <w:pStyle w:val="a3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6BF0" w:rsidRPr="006F282B">
        <w:rPr>
          <w:rFonts w:ascii="Times New Roman" w:hAnsi="Times New Roman" w:cs="Times New Roman"/>
          <w:sz w:val="24"/>
          <w:szCs w:val="24"/>
        </w:rPr>
        <w:t xml:space="preserve"> 202</w:t>
      </w:r>
      <w:r w:rsidR="00F95608">
        <w:rPr>
          <w:rFonts w:ascii="Times New Roman" w:hAnsi="Times New Roman" w:cs="Times New Roman"/>
          <w:sz w:val="24"/>
          <w:szCs w:val="24"/>
        </w:rPr>
        <w:t>3</w:t>
      </w:r>
      <w:r w:rsidR="00C96BF0" w:rsidRPr="006F282B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2653,18</w:t>
      </w:r>
      <w:r w:rsidR="00752ED9"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="00C96BF0" w:rsidRPr="006F282B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gramStart"/>
      <w:r w:rsidR="00C96BF0" w:rsidRPr="006F282B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C96BF0" w:rsidRPr="006F282B">
        <w:rPr>
          <w:rFonts w:ascii="Times New Roman" w:hAnsi="Times New Roman" w:cs="Times New Roman"/>
          <w:sz w:val="24"/>
          <w:szCs w:val="24"/>
        </w:rPr>
        <w:t xml:space="preserve"> в том числе в виде:</w:t>
      </w:r>
    </w:p>
    <w:p w:rsidR="00C96BF0" w:rsidRPr="006F282B" w:rsidRDefault="009A2B6E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C96BF0" w:rsidRPr="006F282B">
        <w:rPr>
          <w:rFonts w:ascii="Times New Roman" w:hAnsi="Times New Roman" w:cs="Times New Roman"/>
          <w:sz w:val="24"/>
          <w:szCs w:val="24"/>
        </w:rPr>
        <w:t>алоговые и неналоговые доходы –</w:t>
      </w:r>
      <w:r w:rsidR="000C58B1" w:rsidRPr="006F2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190,0</w:t>
      </w:r>
      <w:r w:rsidR="009B4B37"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="000C58B1" w:rsidRPr="006F282B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0C58B1" w:rsidRPr="006F282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96BF0" w:rsidRPr="006F282B" w:rsidRDefault="00C96BF0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ab/>
      </w:r>
      <w:r w:rsidR="000C58B1" w:rsidRPr="006F282B">
        <w:rPr>
          <w:rFonts w:ascii="Times New Roman" w:hAnsi="Times New Roman" w:cs="Times New Roman"/>
          <w:sz w:val="24"/>
          <w:szCs w:val="24"/>
        </w:rPr>
        <w:t>д</w:t>
      </w:r>
      <w:r w:rsidRPr="006F282B">
        <w:rPr>
          <w:rFonts w:ascii="Times New Roman" w:hAnsi="Times New Roman" w:cs="Times New Roman"/>
          <w:sz w:val="24"/>
          <w:szCs w:val="24"/>
        </w:rPr>
        <w:t xml:space="preserve">отация бюджетам поселений – </w:t>
      </w:r>
      <w:r w:rsidR="000C58B1" w:rsidRPr="006F282B">
        <w:rPr>
          <w:rFonts w:ascii="Times New Roman" w:hAnsi="Times New Roman" w:cs="Times New Roman"/>
          <w:sz w:val="24"/>
          <w:szCs w:val="24"/>
        </w:rPr>
        <w:t xml:space="preserve">  </w:t>
      </w:r>
      <w:r w:rsidR="009A2B6E">
        <w:rPr>
          <w:rFonts w:ascii="Times New Roman" w:hAnsi="Times New Roman" w:cs="Times New Roman"/>
          <w:sz w:val="24"/>
          <w:szCs w:val="24"/>
        </w:rPr>
        <w:t>1513,4</w:t>
      </w:r>
      <w:r w:rsidR="00752ED9"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="000C58B1" w:rsidRPr="006F282B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0C58B1" w:rsidRPr="006F282B" w:rsidRDefault="00C96BF0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ab/>
      </w:r>
      <w:r w:rsidR="000C58B1" w:rsidRPr="006F282B">
        <w:rPr>
          <w:rFonts w:ascii="Times New Roman" w:hAnsi="Times New Roman" w:cs="Times New Roman"/>
          <w:sz w:val="24"/>
          <w:szCs w:val="24"/>
        </w:rPr>
        <w:t>д</w:t>
      </w:r>
      <w:r w:rsidRPr="006F282B">
        <w:rPr>
          <w:rFonts w:ascii="Times New Roman" w:hAnsi="Times New Roman" w:cs="Times New Roman"/>
          <w:sz w:val="24"/>
          <w:szCs w:val="24"/>
        </w:rPr>
        <w:t xml:space="preserve">отация на сбалансированность </w:t>
      </w:r>
      <w:r w:rsidR="000C58B1" w:rsidRPr="006F282B">
        <w:rPr>
          <w:rFonts w:ascii="Times New Roman" w:hAnsi="Times New Roman" w:cs="Times New Roman"/>
          <w:sz w:val="24"/>
          <w:szCs w:val="24"/>
        </w:rPr>
        <w:t>–</w:t>
      </w:r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="009A2B6E">
        <w:rPr>
          <w:rFonts w:ascii="Times New Roman" w:hAnsi="Times New Roman" w:cs="Times New Roman"/>
          <w:sz w:val="24"/>
          <w:szCs w:val="24"/>
        </w:rPr>
        <w:t>648,6</w:t>
      </w:r>
      <w:r w:rsidR="000C58B1" w:rsidRPr="006F282B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C96BF0" w:rsidRDefault="000C58B1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ab/>
        <w:t xml:space="preserve">субвенций - </w:t>
      </w:r>
      <w:r w:rsidR="00C96BF0"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="009A2B6E">
        <w:rPr>
          <w:rFonts w:ascii="Times New Roman" w:hAnsi="Times New Roman" w:cs="Times New Roman"/>
          <w:sz w:val="24"/>
          <w:szCs w:val="24"/>
        </w:rPr>
        <w:t>152,9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A2B6E" w:rsidRPr="006F282B" w:rsidRDefault="009A2B6E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Субвенции на осуществление государственных полномочий – 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752ED9" w:rsidRPr="006F282B" w:rsidRDefault="00752ED9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 xml:space="preserve">     Ины</w:t>
      </w:r>
      <w:r w:rsidR="009A2B6E">
        <w:rPr>
          <w:rFonts w:ascii="Times New Roman" w:hAnsi="Times New Roman" w:cs="Times New Roman"/>
          <w:sz w:val="24"/>
          <w:szCs w:val="24"/>
        </w:rPr>
        <w:t>е межбюджетные трансферты – 337,275</w:t>
      </w:r>
      <w:r w:rsidRPr="006F2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2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28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282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F282B">
        <w:rPr>
          <w:rFonts w:ascii="Times New Roman" w:hAnsi="Times New Roman" w:cs="Times New Roman"/>
          <w:sz w:val="24"/>
          <w:szCs w:val="24"/>
        </w:rPr>
        <w:t>.</w:t>
      </w:r>
    </w:p>
    <w:p w:rsidR="00C96BF0" w:rsidRPr="006F282B" w:rsidRDefault="00C96BF0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13565" w:rsidRPr="006F282B" w:rsidRDefault="00380E4E" w:rsidP="001537D1">
      <w:pPr>
        <w:pStyle w:val="a3"/>
        <w:ind w:left="567" w:firstLine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82B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</w:p>
    <w:p w:rsidR="00380E4E" w:rsidRPr="006F282B" w:rsidRDefault="00380E4E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Общий объем расходов бюджета сельского поселения на 202</w:t>
      </w:r>
      <w:r w:rsidR="00B45610">
        <w:rPr>
          <w:rFonts w:ascii="Times New Roman" w:hAnsi="Times New Roman" w:cs="Times New Roman"/>
          <w:sz w:val="24"/>
          <w:szCs w:val="24"/>
        </w:rPr>
        <w:t>3</w:t>
      </w:r>
      <w:r w:rsidR="001160B7" w:rsidRPr="006F282B">
        <w:rPr>
          <w:rFonts w:ascii="Times New Roman" w:hAnsi="Times New Roman" w:cs="Times New Roman"/>
          <w:sz w:val="24"/>
          <w:szCs w:val="24"/>
        </w:rPr>
        <w:t xml:space="preserve"> </w:t>
      </w:r>
      <w:r w:rsidRPr="006F282B">
        <w:rPr>
          <w:rFonts w:ascii="Times New Roman" w:hAnsi="Times New Roman" w:cs="Times New Roman"/>
          <w:sz w:val="24"/>
          <w:szCs w:val="24"/>
        </w:rPr>
        <w:t xml:space="preserve">год определен  в объеме </w:t>
      </w:r>
      <w:r w:rsidR="009A2B6E">
        <w:rPr>
          <w:rFonts w:ascii="Times New Roman" w:hAnsi="Times New Roman" w:cs="Times New Roman"/>
          <w:sz w:val="24"/>
          <w:szCs w:val="24"/>
        </w:rPr>
        <w:t>3843,18</w:t>
      </w:r>
      <w:r w:rsidR="001B572D">
        <w:rPr>
          <w:rFonts w:ascii="Times New Roman" w:hAnsi="Times New Roman" w:cs="Times New Roman"/>
          <w:sz w:val="24"/>
          <w:szCs w:val="24"/>
        </w:rPr>
        <w:t xml:space="preserve"> 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C4D05" w:rsidRDefault="00A06ECE" w:rsidP="00752ED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Р</w:t>
      </w:r>
      <w:r w:rsidR="00380E4E" w:rsidRPr="006F282B">
        <w:rPr>
          <w:rFonts w:ascii="Times New Roman" w:hAnsi="Times New Roman" w:cs="Times New Roman"/>
          <w:sz w:val="24"/>
          <w:szCs w:val="24"/>
        </w:rPr>
        <w:t xml:space="preserve">асходы по разделу </w:t>
      </w:r>
      <w:r w:rsidR="00380E4E" w:rsidRPr="006F282B">
        <w:rPr>
          <w:rFonts w:ascii="Times New Roman" w:hAnsi="Times New Roman" w:cs="Times New Roman"/>
          <w:b/>
          <w:sz w:val="24"/>
          <w:szCs w:val="24"/>
        </w:rPr>
        <w:t>«Общегосударственные вопросы»</w:t>
      </w:r>
      <w:r w:rsidR="00550E6B">
        <w:rPr>
          <w:rFonts w:ascii="Times New Roman" w:hAnsi="Times New Roman" w:cs="Times New Roman"/>
          <w:sz w:val="24"/>
          <w:szCs w:val="24"/>
        </w:rPr>
        <w:t xml:space="preserve"> на 2023</w:t>
      </w:r>
      <w:r w:rsidR="00380E4E" w:rsidRPr="006F282B">
        <w:rPr>
          <w:rFonts w:ascii="Times New Roman" w:hAnsi="Times New Roman" w:cs="Times New Roman"/>
          <w:sz w:val="24"/>
          <w:szCs w:val="24"/>
        </w:rPr>
        <w:t xml:space="preserve"> год определен в сумме </w:t>
      </w:r>
      <w:r w:rsidR="009A2B6E">
        <w:rPr>
          <w:rFonts w:ascii="Times New Roman" w:hAnsi="Times New Roman" w:cs="Times New Roman"/>
          <w:sz w:val="24"/>
          <w:szCs w:val="24"/>
        </w:rPr>
        <w:t>2538,08</w:t>
      </w:r>
      <w:r w:rsidR="005C4D05">
        <w:rPr>
          <w:rFonts w:ascii="Times New Roman" w:hAnsi="Times New Roman" w:cs="Times New Roman"/>
          <w:sz w:val="24"/>
          <w:szCs w:val="24"/>
        </w:rPr>
        <w:t xml:space="preserve"> </w:t>
      </w:r>
      <w:r w:rsidR="00752ED9" w:rsidRPr="006F282B">
        <w:rPr>
          <w:rFonts w:ascii="Times New Roman" w:hAnsi="Times New Roman" w:cs="Times New Roman"/>
          <w:sz w:val="24"/>
          <w:szCs w:val="24"/>
        </w:rPr>
        <w:t xml:space="preserve"> тыс.</w:t>
      </w:r>
      <w:r w:rsidR="005C4D05">
        <w:rPr>
          <w:rFonts w:ascii="Times New Roman" w:hAnsi="Times New Roman" w:cs="Times New Roman"/>
          <w:sz w:val="24"/>
          <w:szCs w:val="24"/>
        </w:rPr>
        <w:t xml:space="preserve"> р</w:t>
      </w:r>
      <w:r w:rsidR="001B572D">
        <w:rPr>
          <w:rFonts w:ascii="Times New Roman" w:hAnsi="Times New Roman" w:cs="Times New Roman"/>
          <w:sz w:val="24"/>
          <w:szCs w:val="24"/>
        </w:rPr>
        <w:t>ублей.</w:t>
      </w:r>
    </w:p>
    <w:p w:rsidR="004F293C" w:rsidRDefault="004F293C" w:rsidP="004F29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F293C">
        <w:rPr>
          <w:rFonts w:ascii="Times New Roman" w:hAnsi="Times New Roman" w:cs="Times New Roman"/>
          <w:sz w:val="24"/>
          <w:szCs w:val="24"/>
        </w:rPr>
        <w:t xml:space="preserve">Отраслевые расходы  центрального аппарата </w:t>
      </w:r>
      <w:proofErr w:type="spellStart"/>
      <w:r w:rsidRPr="004F293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8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F282B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определен </w:t>
      </w:r>
      <w:r w:rsidR="009A2B6E">
        <w:rPr>
          <w:rFonts w:ascii="Times New Roman" w:hAnsi="Times New Roman" w:cs="Times New Roman"/>
          <w:sz w:val="24"/>
          <w:szCs w:val="24"/>
        </w:rPr>
        <w:t xml:space="preserve"> 235,98 </w:t>
      </w:r>
      <w:r w:rsidRPr="006F282B">
        <w:rPr>
          <w:rFonts w:ascii="Times New Roman" w:hAnsi="Times New Roman" w:cs="Times New Roman"/>
          <w:sz w:val="24"/>
          <w:szCs w:val="24"/>
        </w:rPr>
        <w:t>тыс. рублей.</w:t>
      </w:r>
    </w:p>
    <w:p w:rsidR="00DF3AE3" w:rsidRDefault="004F293C" w:rsidP="004F2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2B6E">
        <w:rPr>
          <w:rFonts w:ascii="Times New Roman" w:hAnsi="Times New Roman" w:cs="Times New Roman"/>
          <w:sz w:val="24"/>
          <w:szCs w:val="24"/>
        </w:rPr>
        <w:t xml:space="preserve">  - из них на услуги связи 96,88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4,0 </w:t>
      </w:r>
      <w:r w:rsidRPr="000B4941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0B4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абонентская и повременная плата за</w:t>
      </w:r>
      <w:r w:rsidR="009A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линий связи, 92,88</w:t>
      </w:r>
      <w:r w:rsidRPr="000B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услуг Интернет-провайдером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отсутствием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Шанчы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связи работает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0B49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за год составляет 58,0 рублей.</w:t>
      </w:r>
      <w:r w:rsidRPr="000B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93C" w:rsidRDefault="004F293C" w:rsidP="004F2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A2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за электроэнергию 125,1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4F293C" w:rsidRDefault="004F293C" w:rsidP="004F2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оплата </w:t>
      </w:r>
      <w:r w:rsidRPr="001A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подключение и абонентское обслуживание в системе электронного документооборота, в том числе с использованием сертифицированных средств криптографической защиты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7,0 рублей;</w:t>
      </w:r>
    </w:p>
    <w:p w:rsidR="004F293C" w:rsidRDefault="004F293C" w:rsidP="004F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B4941">
        <w:rPr>
          <w:rFonts w:ascii="Times New Roman" w:hAnsi="Times New Roman" w:cs="Times New Roman"/>
          <w:sz w:val="24"/>
          <w:szCs w:val="24"/>
        </w:rPr>
        <w:t xml:space="preserve">- </w:t>
      </w:r>
      <w:r w:rsidR="009A2B6E">
        <w:rPr>
          <w:rFonts w:ascii="Times New Roman" w:hAnsi="Times New Roman" w:cs="Times New Roman"/>
          <w:sz w:val="24"/>
          <w:szCs w:val="24"/>
        </w:rPr>
        <w:t xml:space="preserve">  на приобретение угля  36,1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4F293C" w:rsidRDefault="004F293C" w:rsidP="004F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 оплата земельного налога 90,0 рублей</w:t>
      </w:r>
    </w:p>
    <w:p w:rsidR="004F293C" w:rsidRDefault="004F293C" w:rsidP="004F29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9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на при</w:t>
      </w:r>
      <w:r w:rsidR="009A2B6E">
        <w:rPr>
          <w:rFonts w:ascii="Times New Roman" w:hAnsi="Times New Roman" w:cs="Times New Roman"/>
          <w:sz w:val="24"/>
          <w:szCs w:val="24"/>
        </w:rPr>
        <w:t>обретение канцелярских товаров 9</w:t>
      </w:r>
      <w:r>
        <w:rPr>
          <w:rFonts w:ascii="Times New Roman" w:hAnsi="Times New Roman" w:cs="Times New Roman"/>
          <w:sz w:val="24"/>
          <w:szCs w:val="24"/>
        </w:rPr>
        <w:t xml:space="preserve">,0 рублей (Председатель, ведущий специалист- 2 единицы   в месяц расход бумаги 1 пачка  в год 12 пачки. 12*500=6000) </w:t>
      </w:r>
    </w:p>
    <w:p w:rsidR="004F293C" w:rsidRDefault="004F293C" w:rsidP="00752ED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9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транспортные расходы по доставке каменного угля 7 ,0 рублей </w:t>
      </w:r>
    </w:p>
    <w:p w:rsidR="004F293C" w:rsidRPr="006F282B" w:rsidRDefault="004F293C" w:rsidP="00752ED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13565" w:rsidRPr="006F282B" w:rsidRDefault="00813565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разделу </w:t>
      </w:r>
      <w:r w:rsidR="00290795" w:rsidRPr="006F282B">
        <w:rPr>
          <w:rFonts w:ascii="Times New Roman" w:hAnsi="Times New Roman" w:cs="Times New Roman"/>
          <w:b/>
          <w:sz w:val="24"/>
          <w:szCs w:val="24"/>
        </w:rPr>
        <w:t>«Резервные фонды администрации»</w:t>
      </w:r>
      <w:r w:rsidR="00290795" w:rsidRPr="006F282B">
        <w:rPr>
          <w:rFonts w:ascii="Times New Roman" w:hAnsi="Times New Roman" w:cs="Times New Roman"/>
          <w:sz w:val="24"/>
          <w:szCs w:val="24"/>
        </w:rPr>
        <w:t xml:space="preserve"> на 202</w:t>
      </w:r>
      <w:r w:rsidR="00550E6B">
        <w:rPr>
          <w:rFonts w:ascii="Times New Roman" w:hAnsi="Times New Roman" w:cs="Times New Roman"/>
          <w:sz w:val="24"/>
          <w:szCs w:val="24"/>
        </w:rPr>
        <w:t>3</w:t>
      </w:r>
      <w:r w:rsidR="00290795" w:rsidRPr="006F282B">
        <w:rPr>
          <w:rFonts w:ascii="Times New Roman" w:hAnsi="Times New Roman" w:cs="Times New Roman"/>
          <w:sz w:val="24"/>
          <w:szCs w:val="24"/>
        </w:rPr>
        <w:t xml:space="preserve"> год определен в сумме </w:t>
      </w:r>
      <w:r w:rsidR="001D450F" w:rsidRPr="006F282B">
        <w:rPr>
          <w:rFonts w:ascii="Times New Roman" w:hAnsi="Times New Roman" w:cs="Times New Roman"/>
          <w:sz w:val="24"/>
          <w:szCs w:val="24"/>
        </w:rPr>
        <w:t>5,0</w:t>
      </w:r>
      <w:r w:rsidR="00290795" w:rsidRPr="006F282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13565" w:rsidRDefault="00813565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F282B">
        <w:rPr>
          <w:rFonts w:ascii="Times New Roman" w:hAnsi="Times New Roman" w:cs="Times New Roman"/>
          <w:sz w:val="24"/>
          <w:szCs w:val="24"/>
        </w:rPr>
        <w:t>Расход</w:t>
      </w:r>
      <w:r w:rsidR="001B572D">
        <w:rPr>
          <w:rFonts w:ascii="Times New Roman" w:hAnsi="Times New Roman" w:cs="Times New Roman"/>
          <w:sz w:val="24"/>
          <w:szCs w:val="24"/>
        </w:rPr>
        <w:t>ы</w:t>
      </w:r>
      <w:r w:rsidRPr="006F282B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6F282B">
        <w:rPr>
          <w:rFonts w:ascii="Times New Roman" w:hAnsi="Times New Roman" w:cs="Times New Roman"/>
          <w:b/>
          <w:sz w:val="24"/>
          <w:szCs w:val="24"/>
        </w:rPr>
        <w:t>«</w:t>
      </w:r>
      <w:r w:rsidR="00A82A71">
        <w:rPr>
          <w:rFonts w:ascii="Times New Roman" w:hAnsi="Times New Roman" w:cs="Times New Roman"/>
          <w:b/>
          <w:sz w:val="24"/>
          <w:szCs w:val="24"/>
        </w:rPr>
        <w:t>Гражданская оборона</w:t>
      </w:r>
      <w:r w:rsidRPr="006F282B">
        <w:rPr>
          <w:rFonts w:ascii="Times New Roman" w:hAnsi="Times New Roman" w:cs="Times New Roman"/>
          <w:b/>
          <w:sz w:val="24"/>
          <w:szCs w:val="24"/>
        </w:rPr>
        <w:t>» на</w:t>
      </w:r>
      <w:r w:rsidRPr="006F282B">
        <w:rPr>
          <w:rFonts w:ascii="Times New Roman" w:hAnsi="Times New Roman" w:cs="Times New Roman"/>
          <w:sz w:val="24"/>
          <w:szCs w:val="24"/>
        </w:rPr>
        <w:t xml:space="preserve"> 202</w:t>
      </w:r>
      <w:r w:rsidR="00550E6B">
        <w:rPr>
          <w:rFonts w:ascii="Times New Roman" w:hAnsi="Times New Roman" w:cs="Times New Roman"/>
          <w:sz w:val="24"/>
          <w:szCs w:val="24"/>
        </w:rPr>
        <w:t>3</w:t>
      </w:r>
      <w:r w:rsidRPr="006F282B">
        <w:rPr>
          <w:rFonts w:ascii="Times New Roman" w:hAnsi="Times New Roman" w:cs="Times New Roman"/>
          <w:sz w:val="24"/>
          <w:szCs w:val="24"/>
        </w:rPr>
        <w:t xml:space="preserve"> год определен </w:t>
      </w:r>
      <w:r w:rsidR="009A2B6E">
        <w:rPr>
          <w:rFonts w:ascii="Times New Roman" w:hAnsi="Times New Roman" w:cs="Times New Roman"/>
          <w:sz w:val="24"/>
          <w:szCs w:val="24"/>
        </w:rPr>
        <w:t>26,0</w:t>
      </w:r>
      <w:r w:rsidRPr="006F282B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6F28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0E6B">
        <w:rPr>
          <w:rFonts w:ascii="Times New Roman" w:hAnsi="Times New Roman" w:cs="Times New Roman"/>
          <w:sz w:val="24"/>
          <w:szCs w:val="24"/>
        </w:rPr>
        <w:t xml:space="preserve"> (</w:t>
      </w:r>
      <w:r w:rsidR="00997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1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0129">
        <w:rPr>
          <w:rFonts w:ascii="Times New Roman" w:hAnsi="Times New Roman" w:cs="Times New Roman"/>
          <w:sz w:val="24"/>
          <w:szCs w:val="24"/>
        </w:rPr>
        <w:t xml:space="preserve">риобретение </w:t>
      </w:r>
      <w:r w:rsidR="0073493E">
        <w:rPr>
          <w:rFonts w:ascii="Times New Roman" w:hAnsi="Times New Roman" w:cs="Times New Roman"/>
          <w:sz w:val="24"/>
          <w:szCs w:val="24"/>
        </w:rPr>
        <w:t>звуковой сирены заявка от 03.03.2022г</w:t>
      </w:r>
      <w:r w:rsidR="00A82A71">
        <w:rPr>
          <w:rFonts w:ascii="Times New Roman" w:hAnsi="Times New Roman" w:cs="Times New Roman"/>
          <w:sz w:val="24"/>
          <w:szCs w:val="24"/>
        </w:rPr>
        <w:t xml:space="preserve"> 20,0 рублей, на приобретение </w:t>
      </w:r>
      <w:proofErr w:type="spellStart"/>
      <w:r w:rsidR="00A82A71">
        <w:rPr>
          <w:rFonts w:ascii="Times New Roman" w:hAnsi="Times New Roman" w:cs="Times New Roman"/>
          <w:sz w:val="24"/>
          <w:szCs w:val="24"/>
        </w:rPr>
        <w:t>гсм</w:t>
      </w:r>
      <w:proofErr w:type="spellEnd"/>
      <w:r w:rsidR="009A2B6E">
        <w:rPr>
          <w:rFonts w:ascii="Times New Roman" w:hAnsi="Times New Roman" w:cs="Times New Roman"/>
          <w:sz w:val="24"/>
          <w:szCs w:val="24"/>
        </w:rPr>
        <w:t xml:space="preserve"> 6</w:t>
      </w:r>
      <w:r w:rsidR="00A82A71">
        <w:rPr>
          <w:rFonts w:ascii="Times New Roman" w:hAnsi="Times New Roman" w:cs="Times New Roman"/>
          <w:sz w:val="24"/>
          <w:szCs w:val="24"/>
        </w:rPr>
        <w:t xml:space="preserve">, 0 рублей на профилактические работы и для тушения степных пожаров </w:t>
      </w:r>
      <w:r w:rsidR="0073493E">
        <w:rPr>
          <w:rFonts w:ascii="Times New Roman" w:hAnsi="Times New Roman" w:cs="Times New Roman"/>
          <w:sz w:val="24"/>
          <w:szCs w:val="24"/>
        </w:rPr>
        <w:t>)</w:t>
      </w:r>
    </w:p>
    <w:p w:rsidR="0073493E" w:rsidRDefault="0073493E" w:rsidP="001537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FC0C6B">
        <w:rPr>
          <w:rFonts w:ascii="Times New Roman" w:hAnsi="Times New Roman" w:cs="Times New Roman"/>
          <w:b/>
          <w:sz w:val="24"/>
          <w:szCs w:val="24"/>
        </w:rPr>
        <w:t>«Благоустройство»</w:t>
      </w:r>
      <w:r w:rsidR="00831A31">
        <w:rPr>
          <w:rFonts w:ascii="Times New Roman" w:hAnsi="Times New Roman" w:cs="Times New Roman"/>
          <w:sz w:val="24"/>
          <w:szCs w:val="24"/>
        </w:rPr>
        <w:t xml:space="preserve"> н</w:t>
      </w:r>
      <w:r w:rsidR="009A2B6E">
        <w:rPr>
          <w:rFonts w:ascii="Times New Roman" w:hAnsi="Times New Roman" w:cs="Times New Roman"/>
          <w:sz w:val="24"/>
          <w:szCs w:val="24"/>
        </w:rPr>
        <w:t xml:space="preserve">а 2023 год определен  в сумме 52,0 тыс. рублей </w:t>
      </w:r>
      <w:proofErr w:type="gramStart"/>
      <w:r w:rsidR="009A2B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2B6E">
        <w:rPr>
          <w:rFonts w:ascii="Times New Roman" w:hAnsi="Times New Roman" w:cs="Times New Roman"/>
          <w:sz w:val="24"/>
          <w:szCs w:val="24"/>
        </w:rPr>
        <w:t>10,0</w:t>
      </w:r>
      <w:r w:rsidR="00A82A71">
        <w:rPr>
          <w:rFonts w:ascii="Times New Roman" w:hAnsi="Times New Roman" w:cs="Times New Roman"/>
          <w:sz w:val="24"/>
          <w:szCs w:val="24"/>
        </w:rPr>
        <w:t xml:space="preserve">  тысяч на приобретение </w:t>
      </w:r>
      <w:proofErr w:type="spellStart"/>
      <w:r w:rsidR="00A82A71">
        <w:rPr>
          <w:rFonts w:ascii="Times New Roman" w:hAnsi="Times New Roman" w:cs="Times New Roman"/>
          <w:sz w:val="24"/>
          <w:szCs w:val="24"/>
        </w:rPr>
        <w:t>гсм</w:t>
      </w:r>
      <w:proofErr w:type="spellEnd"/>
      <w:r w:rsidR="00A82A71">
        <w:rPr>
          <w:rFonts w:ascii="Times New Roman" w:hAnsi="Times New Roman" w:cs="Times New Roman"/>
          <w:sz w:val="24"/>
          <w:szCs w:val="24"/>
        </w:rPr>
        <w:t xml:space="preserve"> для  опашки   </w:t>
      </w:r>
      <w:proofErr w:type="spellStart"/>
      <w:r w:rsidR="00A82A7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A8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A71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="00A82A71">
        <w:rPr>
          <w:rFonts w:ascii="Times New Roman" w:hAnsi="Times New Roman" w:cs="Times New Roman"/>
          <w:sz w:val="24"/>
          <w:szCs w:val="24"/>
        </w:rPr>
        <w:t xml:space="preserve"> , </w:t>
      </w:r>
      <w:r w:rsidR="00FC0C6B">
        <w:rPr>
          <w:rFonts w:ascii="Times New Roman" w:hAnsi="Times New Roman" w:cs="Times New Roman"/>
          <w:sz w:val="24"/>
          <w:szCs w:val="24"/>
        </w:rPr>
        <w:t xml:space="preserve"> 37, 0 оплата за электроэнергию по уличному освещению, 5,0  тысяч рублей региональному оператору за твердые коммунальные отходы</w:t>
      </w:r>
      <w:r w:rsidR="00414389">
        <w:rPr>
          <w:rFonts w:ascii="Times New Roman" w:hAnsi="Times New Roman" w:cs="Times New Roman"/>
          <w:sz w:val="24"/>
          <w:szCs w:val="24"/>
        </w:rPr>
        <w:t>, Д</w:t>
      </w:r>
      <w:r w:rsidR="00A82A71">
        <w:rPr>
          <w:rFonts w:ascii="Times New Roman" w:hAnsi="Times New Roman" w:cs="Times New Roman"/>
          <w:sz w:val="24"/>
          <w:szCs w:val="24"/>
        </w:rPr>
        <w:t>оговор 8.18 от 31.05.2022 г</w:t>
      </w:r>
      <w:r w:rsidR="00414389">
        <w:rPr>
          <w:rFonts w:ascii="Times New Roman" w:hAnsi="Times New Roman" w:cs="Times New Roman"/>
          <w:sz w:val="24"/>
          <w:szCs w:val="24"/>
        </w:rPr>
        <w:t xml:space="preserve"> «Транспортный сервис и проект»</w:t>
      </w:r>
      <w:r w:rsidR="00FC0C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16DD3" w:rsidRPr="004F293C" w:rsidRDefault="00916DD3" w:rsidP="00916D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93C">
        <w:rPr>
          <w:rFonts w:ascii="Times New Roman" w:hAnsi="Times New Roman" w:cs="Times New Roman"/>
          <w:sz w:val="24"/>
          <w:szCs w:val="24"/>
        </w:rPr>
        <w:t>С 1 января 2022 года федеральный МРОТ составляет 13 890 руб. В связи с объявленным повышением величина нового МРОТ увеличен на 10% и составляет 15 279 руб. Новый размер начал действовать с 1 июня 2022 года. Первоначальный ФОТ с начислениями АУП (2 ед.) за 2022 год составляет 1333,0 тыс. рублей, НСОТ(2</w:t>
      </w:r>
      <w:r w:rsidR="0090423D" w:rsidRPr="004F293C">
        <w:rPr>
          <w:rFonts w:ascii="Times New Roman" w:hAnsi="Times New Roman" w:cs="Times New Roman"/>
          <w:sz w:val="24"/>
          <w:szCs w:val="24"/>
        </w:rPr>
        <w:t xml:space="preserve"> ед.) – 750</w:t>
      </w:r>
      <w:r w:rsidRPr="004F293C">
        <w:rPr>
          <w:rFonts w:ascii="Times New Roman" w:hAnsi="Times New Roman" w:cs="Times New Roman"/>
          <w:sz w:val="24"/>
          <w:szCs w:val="24"/>
        </w:rPr>
        <w:t xml:space="preserve">,0 тыс. рублей. По прогнозу 2023-года МРОТ увеличен на 9,7 % </w:t>
      </w:r>
      <w:proofErr w:type="spellStart"/>
      <w:r w:rsidRPr="004F293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F293C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4F293C">
        <w:rPr>
          <w:rFonts w:ascii="Times New Roman" w:hAnsi="Times New Roman" w:cs="Times New Roman"/>
          <w:sz w:val="24"/>
          <w:szCs w:val="24"/>
        </w:rPr>
        <w:t xml:space="preserve"> ФОТ за 2023 год по АУП составляет 1333,0 рублей, НСОТ 1047,0 рублей</w:t>
      </w:r>
    </w:p>
    <w:p w:rsidR="00380E4E" w:rsidRPr="006F282B" w:rsidRDefault="00380E4E" w:rsidP="00C96BF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sectPr w:rsidR="00380E4E" w:rsidRPr="006F282B" w:rsidSect="00380E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9FE"/>
    <w:multiLevelType w:val="hybridMultilevel"/>
    <w:tmpl w:val="9A4E1934"/>
    <w:lvl w:ilvl="0" w:tplc="10D89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91"/>
    <w:rsid w:val="000B4941"/>
    <w:rsid w:val="000C58B1"/>
    <w:rsid w:val="000D01B5"/>
    <w:rsid w:val="000D57C5"/>
    <w:rsid w:val="001160B7"/>
    <w:rsid w:val="001537D1"/>
    <w:rsid w:val="001A6258"/>
    <w:rsid w:val="001B572D"/>
    <w:rsid w:val="001D450F"/>
    <w:rsid w:val="002369AD"/>
    <w:rsid w:val="00290795"/>
    <w:rsid w:val="002A546A"/>
    <w:rsid w:val="002B6D9F"/>
    <w:rsid w:val="00310FEE"/>
    <w:rsid w:val="00380E4E"/>
    <w:rsid w:val="00414389"/>
    <w:rsid w:val="004F293C"/>
    <w:rsid w:val="00535ABD"/>
    <w:rsid w:val="0054247E"/>
    <w:rsid w:val="00550E6B"/>
    <w:rsid w:val="005C4D05"/>
    <w:rsid w:val="00605045"/>
    <w:rsid w:val="00636D91"/>
    <w:rsid w:val="00687287"/>
    <w:rsid w:val="006C2B76"/>
    <w:rsid w:val="006E009B"/>
    <w:rsid w:val="006F105C"/>
    <w:rsid w:val="006F282B"/>
    <w:rsid w:val="0073493E"/>
    <w:rsid w:val="00752ED9"/>
    <w:rsid w:val="00813565"/>
    <w:rsid w:val="00831A31"/>
    <w:rsid w:val="00864137"/>
    <w:rsid w:val="00865268"/>
    <w:rsid w:val="0090423D"/>
    <w:rsid w:val="00916DD3"/>
    <w:rsid w:val="00931D08"/>
    <w:rsid w:val="009574DC"/>
    <w:rsid w:val="0099709D"/>
    <w:rsid w:val="009A2B6E"/>
    <w:rsid w:val="009B4B37"/>
    <w:rsid w:val="00A000CE"/>
    <w:rsid w:val="00A06ECE"/>
    <w:rsid w:val="00A82A71"/>
    <w:rsid w:val="00AA5AD7"/>
    <w:rsid w:val="00AD1439"/>
    <w:rsid w:val="00B45610"/>
    <w:rsid w:val="00B56229"/>
    <w:rsid w:val="00BA6774"/>
    <w:rsid w:val="00C11898"/>
    <w:rsid w:val="00C96BF0"/>
    <w:rsid w:val="00DF3AE3"/>
    <w:rsid w:val="00E10F0A"/>
    <w:rsid w:val="00E20129"/>
    <w:rsid w:val="00EE2605"/>
    <w:rsid w:val="00F02779"/>
    <w:rsid w:val="00F95608"/>
    <w:rsid w:val="00FC0C6B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 Шанчы</cp:lastModifiedBy>
  <cp:revision>47</cp:revision>
  <cp:lastPrinted>2021-11-11T05:50:00Z</cp:lastPrinted>
  <dcterms:created xsi:type="dcterms:W3CDTF">2019-11-19T13:51:00Z</dcterms:created>
  <dcterms:modified xsi:type="dcterms:W3CDTF">2022-11-14T08:48:00Z</dcterms:modified>
</cp:coreProperties>
</file>