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03" w:rsidRPr="00F65B03" w:rsidRDefault="00F65B03" w:rsidP="00F65B03">
      <w:pPr>
        <w:widowControl w:val="0"/>
        <w:autoSpaceDE w:val="0"/>
        <w:autoSpaceDN w:val="0"/>
        <w:adjustRightInd w:val="0"/>
        <w:ind w:right="-516"/>
        <w:jc w:val="center"/>
        <w:rPr>
          <w:b/>
        </w:rPr>
      </w:pPr>
      <w:bookmarkStart w:id="0" w:name="_GoBack"/>
      <w:bookmarkEnd w:id="0"/>
      <w:r w:rsidRPr="00F65B03">
        <w:rPr>
          <w:b/>
        </w:rPr>
        <w:t>ТЫВА РЕСПУБЛИКАНЫН ЧАА-ХОЛЬ КОЖУУН ЧАГЫРГАЗЫ</w:t>
      </w:r>
    </w:p>
    <w:p w:rsidR="00F65B03" w:rsidRPr="00F65B03" w:rsidRDefault="00F65B03" w:rsidP="00F65B03">
      <w:pPr>
        <w:widowControl w:val="0"/>
        <w:autoSpaceDE w:val="0"/>
        <w:autoSpaceDN w:val="0"/>
        <w:adjustRightInd w:val="0"/>
        <w:jc w:val="center"/>
        <w:rPr>
          <w:b/>
          <w:i/>
        </w:rPr>
      </w:pPr>
    </w:p>
    <w:p w:rsidR="00F65B03" w:rsidRPr="00F65B03" w:rsidRDefault="00F65B03" w:rsidP="00F65B03">
      <w:pPr>
        <w:widowControl w:val="0"/>
        <w:pBdr>
          <w:bottom w:val="single" w:sz="12" w:space="1" w:color="auto"/>
        </w:pBdr>
        <w:autoSpaceDE w:val="0"/>
        <w:autoSpaceDN w:val="0"/>
        <w:adjustRightInd w:val="0"/>
        <w:jc w:val="center"/>
        <w:rPr>
          <w:b/>
          <w:i/>
        </w:rPr>
      </w:pPr>
      <w:r w:rsidRPr="00F65B03">
        <w:rPr>
          <w:b/>
        </w:rPr>
        <w:t>АДМИНИСТРАЦИЯ ЧАА-ХОЛЬСКОГО КОЖУУНА РЕСПУБЛИКИ ТЫВА</w:t>
      </w:r>
    </w:p>
    <w:p w:rsidR="00F65B03" w:rsidRPr="00F65B03" w:rsidRDefault="00F65B03" w:rsidP="00F65B03">
      <w:pPr>
        <w:jc w:val="center"/>
        <w:rPr>
          <w:rFonts w:eastAsiaTheme="majorEastAsia"/>
          <w:color w:val="0000FF"/>
          <w:u w:val="single"/>
          <w:lang w:eastAsia="en-US"/>
        </w:rPr>
      </w:pPr>
      <w:r w:rsidRPr="00F65B03">
        <w:rPr>
          <w:rFonts w:eastAsiaTheme="minorHAnsi"/>
          <w:lang w:eastAsia="en-US"/>
        </w:rPr>
        <w:t>668221 Республика Тыва Чаа-Хольский кожуун с. Чаа-Холь ул. Ленина,8 тел.8(39443) 2-12-18,тел./факс 8(39443) 2-12-18, е-</w:t>
      </w:r>
      <w:r w:rsidRPr="00F65B03">
        <w:rPr>
          <w:rFonts w:eastAsiaTheme="minorHAnsi"/>
          <w:lang w:val="en-US" w:eastAsia="en-US"/>
        </w:rPr>
        <w:t>mail</w:t>
      </w:r>
      <w:r w:rsidRPr="00F65B03">
        <w:rPr>
          <w:rFonts w:eastAsiaTheme="minorHAnsi"/>
          <w:lang w:eastAsia="en-US"/>
        </w:rPr>
        <w:t xml:space="preserve"> </w:t>
      </w:r>
      <w:hyperlink r:id="rId7" w:history="1">
        <w:r w:rsidRPr="00F65B03">
          <w:rPr>
            <w:rFonts w:eastAsiaTheme="majorEastAsia"/>
            <w:color w:val="0000FF"/>
            <w:u w:val="single"/>
            <w:lang w:val="en-US" w:eastAsia="en-US"/>
          </w:rPr>
          <w:t>chaa</w:t>
        </w:r>
        <w:r w:rsidRPr="00F65B03">
          <w:rPr>
            <w:rFonts w:eastAsiaTheme="majorEastAsia"/>
            <w:color w:val="0000FF"/>
            <w:u w:val="single"/>
            <w:lang w:eastAsia="en-US"/>
          </w:rPr>
          <w:t>-</w:t>
        </w:r>
        <w:r w:rsidRPr="00F65B03">
          <w:rPr>
            <w:rFonts w:eastAsiaTheme="majorEastAsia"/>
            <w:color w:val="0000FF"/>
            <w:u w:val="single"/>
            <w:lang w:val="en-US" w:eastAsia="en-US"/>
          </w:rPr>
          <w:t>hol</w:t>
        </w:r>
        <w:r w:rsidRPr="00F65B03">
          <w:rPr>
            <w:rFonts w:eastAsiaTheme="majorEastAsia"/>
            <w:color w:val="0000FF"/>
            <w:u w:val="single"/>
            <w:lang w:eastAsia="en-US"/>
          </w:rPr>
          <w:t>.</w:t>
        </w:r>
        <w:r w:rsidRPr="00F65B03">
          <w:rPr>
            <w:rFonts w:eastAsiaTheme="majorEastAsia"/>
            <w:color w:val="0000FF"/>
            <w:u w:val="single"/>
            <w:lang w:val="en-US" w:eastAsia="en-US"/>
          </w:rPr>
          <w:t>cog</w:t>
        </w:r>
        <w:r w:rsidRPr="00F65B03">
          <w:rPr>
            <w:rFonts w:eastAsiaTheme="majorEastAsia"/>
            <w:color w:val="0000FF"/>
            <w:u w:val="single"/>
            <w:lang w:eastAsia="en-US"/>
          </w:rPr>
          <w:t>@</w:t>
        </w:r>
        <w:r w:rsidRPr="00F65B03">
          <w:rPr>
            <w:rFonts w:eastAsiaTheme="majorEastAsia"/>
            <w:color w:val="0000FF"/>
            <w:u w:val="single"/>
            <w:lang w:val="en-US" w:eastAsia="en-US"/>
          </w:rPr>
          <w:t>mail</w:t>
        </w:r>
        <w:r w:rsidRPr="00F65B03">
          <w:rPr>
            <w:rFonts w:eastAsiaTheme="majorEastAsia"/>
            <w:color w:val="0000FF"/>
            <w:u w:val="single"/>
            <w:lang w:eastAsia="en-US"/>
          </w:rPr>
          <w:t>.</w:t>
        </w:r>
        <w:r w:rsidRPr="00F65B03">
          <w:rPr>
            <w:rFonts w:eastAsiaTheme="majorEastAsia"/>
            <w:color w:val="0000FF"/>
            <w:u w:val="single"/>
            <w:lang w:val="en-US" w:eastAsia="en-US"/>
          </w:rPr>
          <w:t>ru</w:t>
        </w:r>
      </w:hyperlink>
    </w:p>
    <w:p w:rsidR="00F65B03" w:rsidRPr="00F65B03" w:rsidRDefault="00F65B03" w:rsidP="00F65B03">
      <w:pPr>
        <w:jc w:val="center"/>
        <w:rPr>
          <w:rFonts w:eastAsiaTheme="minorHAnsi"/>
          <w:sz w:val="28"/>
          <w:szCs w:val="28"/>
          <w:lang w:eastAsia="en-US"/>
        </w:rPr>
      </w:pPr>
    </w:p>
    <w:p w:rsidR="00F65B03" w:rsidRPr="00F65B03" w:rsidRDefault="00F65B03" w:rsidP="003E0102">
      <w:pPr>
        <w:jc w:val="center"/>
        <w:rPr>
          <w:rFonts w:eastAsiaTheme="minorHAnsi"/>
          <w:b/>
          <w:sz w:val="28"/>
          <w:szCs w:val="28"/>
          <w:lang w:eastAsia="en-US"/>
        </w:rPr>
      </w:pPr>
      <w:r w:rsidRPr="00F65B03">
        <w:rPr>
          <w:rFonts w:eastAsiaTheme="minorHAnsi"/>
          <w:b/>
          <w:sz w:val="28"/>
          <w:szCs w:val="28"/>
          <w:lang w:eastAsia="en-US"/>
        </w:rPr>
        <w:t>Анализ оценки эффективности реализации муниципальных программ за  202</w:t>
      </w:r>
      <w:r>
        <w:rPr>
          <w:rFonts w:eastAsiaTheme="minorHAnsi"/>
          <w:b/>
          <w:sz w:val="28"/>
          <w:szCs w:val="28"/>
          <w:lang w:eastAsia="en-US"/>
        </w:rPr>
        <w:t>1</w:t>
      </w:r>
      <w:r w:rsidRPr="00F65B03">
        <w:rPr>
          <w:rFonts w:eastAsiaTheme="minorHAnsi"/>
          <w:b/>
          <w:sz w:val="28"/>
          <w:szCs w:val="28"/>
          <w:lang w:eastAsia="en-US"/>
        </w:rPr>
        <w:t xml:space="preserve"> год Чаа-Хольского кожууна Республики Тыва</w:t>
      </w:r>
    </w:p>
    <w:p w:rsidR="00F65B03" w:rsidRDefault="00F65B03" w:rsidP="003E0102">
      <w:pPr>
        <w:ind w:left="-851"/>
        <w:jc w:val="both"/>
        <w:rPr>
          <w:rFonts w:eastAsiaTheme="minorHAnsi"/>
          <w:b/>
          <w:sz w:val="28"/>
          <w:szCs w:val="28"/>
          <w:highlight w:val="yellow"/>
          <w:lang w:eastAsia="en-US"/>
        </w:rPr>
      </w:pPr>
    </w:p>
    <w:p w:rsidR="00F65B03" w:rsidRPr="00F65B03" w:rsidRDefault="00BA3935" w:rsidP="003E0102">
      <w:pPr>
        <w:ind w:left="-851" w:firstLine="851"/>
        <w:jc w:val="both"/>
        <w:rPr>
          <w:rFonts w:eastAsiaTheme="minorHAnsi"/>
          <w:sz w:val="28"/>
          <w:szCs w:val="28"/>
          <w:lang w:eastAsia="en-US"/>
        </w:rPr>
      </w:pPr>
      <w:r>
        <w:rPr>
          <w:rFonts w:eastAsiaTheme="minorHAnsi"/>
          <w:sz w:val="28"/>
          <w:szCs w:val="28"/>
          <w:lang w:eastAsia="en-US"/>
        </w:rPr>
        <w:t>Оценка эффективности реализации мунпрограмм</w:t>
      </w:r>
      <w:r w:rsidR="00F65B03" w:rsidRPr="00F65B03">
        <w:rPr>
          <w:rFonts w:eastAsiaTheme="minorHAnsi"/>
          <w:sz w:val="28"/>
          <w:szCs w:val="28"/>
          <w:lang w:eastAsia="en-US"/>
        </w:rPr>
        <w:t xml:space="preserve"> за 2021 год подготовлен</w:t>
      </w:r>
      <w:r>
        <w:rPr>
          <w:rFonts w:eastAsiaTheme="minorHAnsi"/>
          <w:sz w:val="28"/>
          <w:szCs w:val="28"/>
          <w:lang w:eastAsia="en-US"/>
        </w:rPr>
        <w:t>а</w:t>
      </w:r>
      <w:r w:rsidR="00F65B03" w:rsidRPr="00F65B03">
        <w:rPr>
          <w:rFonts w:eastAsiaTheme="minorHAnsi"/>
          <w:sz w:val="28"/>
          <w:szCs w:val="28"/>
          <w:lang w:eastAsia="en-US"/>
        </w:rPr>
        <w:t xml:space="preserve"> экономическим отделом администрации Чаа-Хольского кожууна. </w:t>
      </w:r>
    </w:p>
    <w:p w:rsidR="00F65B03" w:rsidRPr="00F65B03" w:rsidRDefault="00F65B03" w:rsidP="003E0102">
      <w:pPr>
        <w:ind w:left="-851" w:firstLine="851"/>
        <w:jc w:val="both"/>
        <w:rPr>
          <w:rFonts w:eastAsiaTheme="minorHAnsi"/>
          <w:sz w:val="28"/>
          <w:szCs w:val="28"/>
          <w:lang w:eastAsia="en-US"/>
        </w:rPr>
      </w:pPr>
      <w:r w:rsidRPr="00F65B03">
        <w:rPr>
          <w:rFonts w:eastAsiaTheme="minorHAnsi"/>
          <w:sz w:val="28"/>
          <w:szCs w:val="28"/>
          <w:lang w:eastAsia="en-US"/>
        </w:rPr>
        <w:t xml:space="preserve">В соответствии со статьей 179 бюджетного кодекса Российской Федерации Постановлением администрации района от 25.07.2014 года № 328 утверждены: </w:t>
      </w:r>
    </w:p>
    <w:p w:rsidR="00F65B03" w:rsidRPr="00F65B03" w:rsidRDefault="00F65B03" w:rsidP="003E0102">
      <w:pPr>
        <w:ind w:left="-851" w:firstLine="851"/>
        <w:jc w:val="both"/>
        <w:rPr>
          <w:rFonts w:eastAsiaTheme="minorHAnsi"/>
          <w:sz w:val="28"/>
          <w:szCs w:val="28"/>
          <w:lang w:eastAsia="en-US"/>
        </w:rPr>
      </w:pPr>
      <w:r w:rsidRPr="00F65B03">
        <w:rPr>
          <w:rFonts w:eastAsiaTheme="minorHAnsi"/>
          <w:sz w:val="28"/>
          <w:szCs w:val="28"/>
          <w:lang w:eastAsia="en-US"/>
        </w:rPr>
        <w:t>1. Порядок принятия решений о разработке муниципальных программ, их формирования и реализации, порядка проведение оценки эффективности реализации муниципальных программ Чаа-Хольского кожууна Республики Тыва.</w:t>
      </w:r>
    </w:p>
    <w:p w:rsidR="00F65B03" w:rsidRPr="00F65B03" w:rsidRDefault="00F65B03" w:rsidP="003E0102">
      <w:pPr>
        <w:ind w:left="-851" w:firstLine="851"/>
        <w:jc w:val="both"/>
        <w:rPr>
          <w:rFonts w:eastAsiaTheme="minorHAnsi"/>
          <w:sz w:val="28"/>
          <w:szCs w:val="28"/>
          <w:lang w:eastAsia="en-US"/>
        </w:rPr>
      </w:pPr>
      <w:r w:rsidRPr="00F65B03">
        <w:rPr>
          <w:rFonts w:eastAsiaTheme="minorHAnsi"/>
          <w:sz w:val="28"/>
          <w:szCs w:val="28"/>
          <w:lang w:eastAsia="en-US"/>
        </w:rPr>
        <w:t>2. Методические указания по разработке и реализации муниципальных программ Чаа-Хольского кожууна Республики Тыва.</w:t>
      </w:r>
    </w:p>
    <w:p w:rsidR="00F65B03" w:rsidRPr="00F65B03" w:rsidRDefault="00F65B03" w:rsidP="003E0102">
      <w:pPr>
        <w:ind w:left="-851" w:firstLine="851"/>
        <w:jc w:val="both"/>
        <w:rPr>
          <w:rFonts w:eastAsiaTheme="minorHAnsi"/>
          <w:sz w:val="28"/>
          <w:szCs w:val="28"/>
          <w:lang w:eastAsia="en-US"/>
        </w:rPr>
      </w:pPr>
      <w:r w:rsidRPr="00F65B03">
        <w:rPr>
          <w:rFonts w:eastAsiaTheme="minorHAnsi"/>
          <w:sz w:val="28"/>
          <w:szCs w:val="28"/>
          <w:lang w:eastAsia="en-US"/>
        </w:rPr>
        <w:t xml:space="preserve">В соответствии с Порядком распоряжением администрации Чаа-Хольского кожууна Республики Тыва от </w:t>
      </w:r>
      <w:r w:rsidR="00DB7B0E">
        <w:rPr>
          <w:rFonts w:eastAsiaTheme="minorHAnsi"/>
          <w:sz w:val="28"/>
          <w:szCs w:val="28"/>
          <w:lang w:eastAsia="en-US"/>
        </w:rPr>
        <w:t>12</w:t>
      </w:r>
      <w:r w:rsidRPr="00F65B03">
        <w:rPr>
          <w:rFonts w:eastAsiaTheme="minorHAnsi"/>
          <w:sz w:val="28"/>
          <w:szCs w:val="28"/>
          <w:lang w:eastAsia="en-US"/>
        </w:rPr>
        <w:t xml:space="preserve"> </w:t>
      </w:r>
      <w:r w:rsidR="00DB7B0E">
        <w:rPr>
          <w:rFonts w:eastAsiaTheme="minorHAnsi"/>
          <w:sz w:val="28"/>
          <w:szCs w:val="28"/>
          <w:lang w:eastAsia="en-US"/>
        </w:rPr>
        <w:t xml:space="preserve">ноября </w:t>
      </w:r>
      <w:r w:rsidRPr="00F65B03">
        <w:rPr>
          <w:rFonts w:eastAsiaTheme="minorHAnsi"/>
          <w:sz w:val="28"/>
          <w:szCs w:val="28"/>
          <w:lang w:eastAsia="en-US"/>
        </w:rPr>
        <w:t>20</w:t>
      </w:r>
      <w:r w:rsidR="00DB7B0E">
        <w:rPr>
          <w:rFonts w:eastAsiaTheme="minorHAnsi"/>
          <w:sz w:val="28"/>
          <w:szCs w:val="28"/>
          <w:lang w:eastAsia="en-US"/>
        </w:rPr>
        <w:t>21</w:t>
      </w:r>
      <w:r w:rsidRPr="00F65B03">
        <w:rPr>
          <w:rFonts w:eastAsiaTheme="minorHAnsi"/>
          <w:sz w:val="28"/>
          <w:szCs w:val="28"/>
          <w:lang w:eastAsia="en-US"/>
        </w:rPr>
        <w:t xml:space="preserve"> года № </w:t>
      </w:r>
      <w:r w:rsidR="00DB7B0E">
        <w:rPr>
          <w:rFonts w:eastAsiaTheme="minorHAnsi"/>
          <w:sz w:val="28"/>
          <w:szCs w:val="28"/>
          <w:lang w:eastAsia="en-US"/>
        </w:rPr>
        <w:t>572</w:t>
      </w:r>
      <w:r w:rsidRPr="00F65B03">
        <w:rPr>
          <w:rFonts w:eastAsiaTheme="minorHAnsi"/>
          <w:sz w:val="28"/>
          <w:szCs w:val="28"/>
          <w:lang w:eastAsia="en-US"/>
        </w:rPr>
        <w:t xml:space="preserve"> утвержден перечень муниципальных программ Чаа-Хольского кожууна, подлежащих финансированию в 2021 году. </w:t>
      </w:r>
      <w:r w:rsidRPr="00DB7B0E">
        <w:rPr>
          <w:rFonts w:eastAsiaTheme="minorHAnsi"/>
          <w:sz w:val="28"/>
          <w:szCs w:val="28"/>
          <w:lang w:eastAsia="en-US"/>
        </w:rPr>
        <w:t>В перечень были включены 2</w:t>
      </w:r>
      <w:r w:rsidR="00F30A86" w:rsidRPr="00DB7B0E">
        <w:rPr>
          <w:rFonts w:eastAsiaTheme="minorHAnsi"/>
          <w:sz w:val="28"/>
          <w:szCs w:val="28"/>
          <w:lang w:eastAsia="en-US"/>
        </w:rPr>
        <w:t>6</w:t>
      </w:r>
      <w:r w:rsidRPr="00DB7B0E">
        <w:rPr>
          <w:rFonts w:eastAsiaTheme="minorHAnsi"/>
          <w:sz w:val="28"/>
          <w:szCs w:val="28"/>
          <w:lang w:eastAsia="en-US"/>
        </w:rPr>
        <w:t xml:space="preserve"> муниципальных программ. </w:t>
      </w:r>
      <w:r w:rsidRPr="00F65B03">
        <w:rPr>
          <w:rFonts w:eastAsiaTheme="minorHAnsi"/>
          <w:sz w:val="28"/>
          <w:szCs w:val="28"/>
          <w:lang w:eastAsia="en-US"/>
        </w:rPr>
        <w:t>Установлено, что муниципальные программы утверждены соответствующими нормативными правовыми актами, которыми предусмотрены целевые статьи и виды расходов, в том числе на закупку товаров, работ и услуг для муниципальных нужд.</w:t>
      </w:r>
    </w:p>
    <w:p w:rsidR="00F65B03" w:rsidRPr="00F65B03" w:rsidRDefault="00F65B03" w:rsidP="003E0102">
      <w:pPr>
        <w:ind w:left="-851" w:firstLine="851"/>
        <w:jc w:val="both"/>
        <w:rPr>
          <w:rFonts w:eastAsiaTheme="minorHAnsi"/>
          <w:sz w:val="28"/>
          <w:szCs w:val="28"/>
          <w:lang w:eastAsia="en-US"/>
        </w:rPr>
      </w:pPr>
      <w:r w:rsidRPr="00F65B03">
        <w:rPr>
          <w:rFonts w:eastAsiaTheme="minorHAnsi"/>
          <w:sz w:val="28"/>
          <w:szCs w:val="28"/>
          <w:lang w:eastAsia="en-US"/>
        </w:rPr>
        <w:t xml:space="preserve">Финансовое обеспечение муниципальных программ предусмотрено за счет средств федерального, республиканского и местного бюджета. </w:t>
      </w:r>
    </w:p>
    <w:p w:rsidR="00F65B03" w:rsidRPr="00F65B03" w:rsidRDefault="00F65B03" w:rsidP="003E0102">
      <w:pPr>
        <w:ind w:left="-851" w:firstLine="851"/>
        <w:jc w:val="both"/>
        <w:rPr>
          <w:rFonts w:eastAsiaTheme="minorHAnsi"/>
          <w:sz w:val="28"/>
          <w:szCs w:val="28"/>
          <w:lang w:eastAsia="en-US"/>
        </w:rPr>
      </w:pPr>
      <w:r w:rsidRPr="00F65B03">
        <w:rPr>
          <w:rFonts w:eastAsiaTheme="minorHAnsi"/>
          <w:sz w:val="28"/>
          <w:szCs w:val="28"/>
          <w:lang w:eastAsia="en-US"/>
        </w:rPr>
        <w:t>В соответствии с п. 2 ст.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
    <w:p w:rsidR="00F65B03" w:rsidRDefault="00F65B03" w:rsidP="003E0102">
      <w:pPr>
        <w:ind w:left="-851" w:firstLine="851"/>
        <w:jc w:val="both"/>
        <w:rPr>
          <w:rFonts w:eastAsiaTheme="minorHAnsi"/>
          <w:sz w:val="28"/>
          <w:szCs w:val="28"/>
          <w:highlight w:val="yellow"/>
          <w:lang w:eastAsia="en-US"/>
        </w:rPr>
      </w:pPr>
      <w:r w:rsidRPr="00F65B03">
        <w:rPr>
          <w:rFonts w:eastAsiaTheme="minorHAnsi"/>
          <w:sz w:val="28"/>
          <w:szCs w:val="28"/>
          <w:lang w:eastAsia="en-US"/>
        </w:rPr>
        <w:t xml:space="preserve">Первоначально, решением Хурала представителей Чаа-Хольского района </w:t>
      </w:r>
      <w:r w:rsidR="00DC785D">
        <w:rPr>
          <w:rFonts w:eastAsiaTheme="minorHAnsi"/>
          <w:sz w:val="28"/>
          <w:szCs w:val="28"/>
          <w:lang w:eastAsia="en-US"/>
        </w:rPr>
        <w:t>от 16 декабря 2020 года № 1</w:t>
      </w:r>
      <w:r w:rsidRPr="00DC785D">
        <w:rPr>
          <w:rFonts w:eastAsiaTheme="minorHAnsi"/>
          <w:sz w:val="28"/>
          <w:szCs w:val="28"/>
          <w:lang w:eastAsia="en-US"/>
        </w:rPr>
        <w:t xml:space="preserve"> утвержден бюджет муниципального ра</w:t>
      </w:r>
      <w:r w:rsidR="00DC785D">
        <w:rPr>
          <w:rFonts w:eastAsiaTheme="minorHAnsi"/>
          <w:sz w:val="28"/>
          <w:szCs w:val="28"/>
          <w:lang w:eastAsia="en-US"/>
        </w:rPr>
        <w:t>йона «Чаа-Хольский</w:t>
      </w:r>
      <w:r w:rsidRPr="00F65B03">
        <w:rPr>
          <w:rFonts w:eastAsiaTheme="minorHAnsi"/>
          <w:sz w:val="28"/>
          <w:szCs w:val="28"/>
          <w:lang w:eastAsia="en-US"/>
        </w:rPr>
        <w:t xml:space="preserve"> кожуун Республики Тыва» на 2021 год и на плановый период 2022 и 2023 годов», на реализацию мероприятий муниципальных программ предусмотрены расходы на сумму</w:t>
      </w:r>
      <w:r w:rsidRPr="00F65B03">
        <w:rPr>
          <w:rFonts w:eastAsiaTheme="minorHAnsi"/>
          <w:sz w:val="28"/>
          <w:szCs w:val="28"/>
          <w:highlight w:val="yellow"/>
          <w:lang w:eastAsia="en-US"/>
        </w:rPr>
        <w:t xml:space="preserve"> </w:t>
      </w:r>
      <w:r w:rsidR="001E5B3A">
        <w:rPr>
          <w:rFonts w:eastAsiaTheme="minorHAnsi"/>
          <w:b/>
          <w:sz w:val="28"/>
          <w:szCs w:val="28"/>
          <w:lang w:eastAsia="en-US"/>
        </w:rPr>
        <w:t>17 727 78</w:t>
      </w:r>
      <w:r w:rsidRPr="00ED5FBD">
        <w:rPr>
          <w:rFonts w:eastAsiaTheme="minorHAnsi"/>
          <w:sz w:val="28"/>
          <w:szCs w:val="28"/>
          <w:lang w:eastAsia="en-US"/>
        </w:rPr>
        <w:t xml:space="preserve"> рублей </w:t>
      </w:r>
      <w:r w:rsidR="001E5B3A">
        <w:rPr>
          <w:rFonts w:eastAsiaTheme="minorHAnsi"/>
          <w:sz w:val="28"/>
          <w:szCs w:val="28"/>
          <w:lang w:eastAsia="en-US"/>
        </w:rPr>
        <w:t>.</w:t>
      </w:r>
    </w:p>
    <w:p w:rsidR="00F65B03" w:rsidRPr="00DC6FF4" w:rsidRDefault="00F65B03" w:rsidP="003E0102">
      <w:pPr>
        <w:jc w:val="center"/>
        <w:rPr>
          <w:rFonts w:eastAsiaTheme="minorHAnsi"/>
          <w:b/>
          <w:sz w:val="28"/>
          <w:szCs w:val="28"/>
          <w:u w:val="single"/>
          <w:lang w:eastAsia="en-US"/>
        </w:rPr>
      </w:pPr>
      <w:r w:rsidRPr="00DC6FF4">
        <w:rPr>
          <w:rFonts w:eastAsiaTheme="minorHAnsi"/>
          <w:b/>
          <w:sz w:val="28"/>
          <w:szCs w:val="28"/>
          <w:u w:val="single"/>
          <w:lang w:eastAsia="en-US"/>
        </w:rPr>
        <w:t>Муниципальная программа «Социальная поддержка граждан и семьям с детьми в Чаа-Хольском кожууне Республики Тыва на 20</w:t>
      </w:r>
      <w:r w:rsidR="00940867" w:rsidRPr="00DC6FF4">
        <w:rPr>
          <w:rFonts w:eastAsiaTheme="minorHAnsi"/>
          <w:b/>
          <w:sz w:val="28"/>
          <w:szCs w:val="28"/>
          <w:u w:val="single"/>
          <w:lang w:eastAsia="en-US"/>
        </w:rPr>
        <w:t>21-2023</w:t>
      </w:r>
      <w:r w:rsidRPr="00DC6FF4">
        <w:rPr>
          <w:rFonts w:eastAsiaTheme="minorHAnsi"/>
          <w:b/>
          <w:sz w:val="28"/>
          <w:szCs w:val="28"/>
          <w:u w:val="single"/>
          <w:lang w:eastAsia="en-US"/>
        </w:rPr>
        <w:t xml:space="preserve"> годы»</w:t>
      </w:r>
    </w:p>
    <w:p w:rsidR="00F65B03" w:rsidRPr="00DC6FF4" w:rsidRDefault="00F65B03" w:rsidP="003E0102">
      <w:pPr>
        <w:ind w:left="-851" w:firstLine="851"/>
        <w:jc w:val="both"/>
        <w:rPr>
          <w:rFonts w:eastAsiaTheme="minorHAnsi"/>
          <w:sz w:val="28"/>
          <w:szCs w:val="28"/>
          <w:lang w:eastAsia="en-US"/>
        </w:rPr>
      </w:pPr>
      <w:r w:rsidRPr="00DC6FF4">
        <w:rPr>
          <w:rFonts w:eastAsiaTheme="minorHAnsi"/>
          <w:sz w:val="28"/>
          <w:szCs w:val="28"/>
          <w:lang w:eastAsia="en-US"/>
        </w:rPr>
        <w:t>Программа одобрена постановлением</w:t>
      </w:r>
      <w:r w:rsidR="0010405A" w:rsidRPr="00DC6FF4">
        <w:rPr>
          <w:rFonts w:eastAsiaTheme="minorHAnsi"/>
          <w:sz w:val="28"/>
          <w:szCs w:val="28"/>
          <w:lang w:eastAsia="en-US"/>
        </w:rPr>
        <w:t xml:space="preserve"> администрации </w:t>
      </w:r>
      <w:r w:rsidRPr="00DC6FF4">
        <w:rPr>
          <w:rFonts w:eastAsiaTheme="minorHAnsi"/>
          <w:sz w:val="28"/>
          <w:szCs w:val="28"/>
          <w:lang w:eastAsia="en-US"/>
        </w:rPr>
        <w:t xml:space="preserve"> Чаа-Хольского кожууна от 29 сентября 20</w:t>
      </w:r>
      <w:r w:rsidR="002C0366" w:rsidRPr="00DC6FF4">
        <w:rPr>
          <w:rFonts w:eastAsiaTheme="minorHAnsi"/>
          <w:sz w:val="28"/>
          <w:szCs w:val="28"/>
          <w:lang w:eastAsia="en-US"/>
        </w:rPr>
        <w:t>20 года № 436</w:t>
      </w:r>
      <w:r w:rsidR="00826AFD" w:rsidRPr="00DC6FF4">
        <w:rPr>
          <w:rFonts w:eastAsiaTheme="minorHAnsi"/>
          <w:sz w:val="28"/>
          <w:szCs w:val="28"/>
          <w:lang w:eastAsia="en-US"/>
        </w:rPr>
        <w:t xml:space="preserve">. </w:t>
      </w:r>
      <w:r w:rsidRPr="00DC6FF4">
        <w:rPr>
          <w:rFonts w:eastAsiaTheme="minorHAnsi"/>
          <w:sz w:val="28"/>
          <w:szCs w:val="28"/>
          <w:lang w:eastAsia="en-US"/>
        </w:rPr>
        <w:t xml:space="preserve">Ответственным исполнителем программы является </w:t>
      </w:r>
      <w:r w:rsidRPr="00DC6FF4">
        <w:rPr>
          <w:rFonts w:eastAsiaTheme="minorHAnsi"/>
          <w:b/>
          <w:sz w:val="28"/>
          <w:szCs w:val="28"/>
          <w:lang w:eastAsia="en-US"/>
        </w:rPr>
        <w:t>Управление труда и социального развития Чаа-Хольского кожууна Республики Тыва.</w:t>
      </w:r>
      <w:r w:rsidRPr="00DC6FF4">
        <w:rPr>
          <w:rFonts w:eastAsiaTheme="minorHAnsi"/>
          <w:sz w:val="28"/>
          <w:szCs w:val="28"/>
          <w:lang w:eastAsia="en-US"/>
        </w:rPr>
        <w:t xml:space="preserve"> </w:t>
      </w:r>
      <w:r w:rsidR="00DC6FF4" w:rsidRPr="00DC6FF4">
        <w:rPr>
          <w:rFonts w:eastAsiaTheme="minorHAnsi"/>
          <w:sz w:val="28"/>
          <w:szCs w:val="28"/>
          <w:lang w:eastAsia="en-US"/>
        </w:rPr>
        <w:t xml:space="preserve">С МБ финансирование не предусмотрено и не выделено. </w:t>
      </w:r>
    </w:p>
    <w:p w:rsidR="00F65B03" w:rsidRPr="00DC6FF4" w:rsidRDefault="00826AFD" w:rsidP="003E0102">
      <w:pPr>
        <w:jc w:val="both"/>
        <w:rPr>
          <w:rFonts w:eastAsiaTheme="minorHAnsi"/>
          <w:b/>
          <w:sz w:val="28"/>
          <w:szCs w:val="28"/>
          <w:lang w:eastAsia="en-US"/>
        </w:rPr>
      </w:pPr>
      <w:r w:rsidRPr="00DC6FF4">
        <w:rPr>
          <w:rFonts w:eastAsiaTheme="minorHAnsi"/>
          <w:b/>
          <w:sz w:val="28"/>
          <w:szCs w:val="28"/>
          <w:lang w:eastAsia="en-US"/>
        </w:rPr>
        <w:t>Основными целями</w:t>
      </w:r>
      <w:r w:rsidR="00F65B03" w:rsidRPr="00DC6FF4">
        <w:rPr>
          <w:rFonts w:eastAsiaTheme="minorHAnsi"/>
          <w:b/>
          <w:sz w:val="28"/>
          <w:szCs w:val="28"/>
          <w:lang w:eastAsia="en-US"/>
        </w:rPr>
        <w:t xml:space="preserve"> программы</w:t>
      </w:r>
      <w:r w:rsidRPr="00DC6FF4">
        <w:rPr>
          <w:rFonts w:eastAsiaTheme="minorHAnsi"/>
          <w:b/>
          <w:sz w:val="28"/>
          <w:szCs w:val="28"/>
          <w:lang w:eastAsia="en-US"/>
        </w:rPr>
        <w:t xml:space="preserve"> являются</w:t>
      </w:r>
      <w:r w:rsidR="00F65B03" w:rsidRPr="00DC6FF4">
        <w:rPr>
          <w:rFonts w:eastAsiaTheme="minorHAnsi"/>
          <w:b/>
          <w:sz w:val="28"/>
          <w:szCs w:val="28"/>
          <w:lang w:eastAsia="en-US"/>
        </w:rPr>
        <w:t xml:space="preserve">: </w:t>
      </w:r>
    </w:p>
    <w:p w:rsidR="00F65B03" w:rsidRPr="00DC6FF4" w:rsidRDefault="00F65B03" w:rsidP="003E0102">
      <w:pPr>
        <w:ind w:left="-851" w:firstLine="851"/>
        <w:jc w:val="both"/>
        <w:rPr>
          <w:rFonts w:eastAsiaTheme="minorHAnsi"/>
          <w:sz w:val="28"/>
          <w:szCs w:val="28"/>
          <w:lang w:eastAsia="en-US"/>
        </w:rPr>
      </w:pPr>
      <w:r w:rsidRPr="00DC6FF4">
        <w:rPr>
          <w:rFonts w:eastAsiaTheme="minorHAnsi"/>
          <w:sz w:val="28"/>
          <w:szCs w:val="28"/>
          <w:lang w:eastAsia="en-US"/>
        </w:rPr>
        <w:t>-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F65B03" w:rsidRPr="00DC6FF4" w:rsidRDefault="00F65B03" w:rsidP="003E0102">
      <w:pPr>
        <w:ind w:left="-851" w:firstLine="851"/>
        <w:jc w:val="both"/>
        <w:rPr>
          <w:rFonts w:eastAsiaTheme="minorHAnsi"/>
          <w:sz w:val="28"/>
          <w:szCs w:val="28"/>
          <w:lang w:eastAsia="en-US"/>
        </w:rPr>
      </w:pPr>
      <w:r w:rsidRPr="00DC6FF4">
        <w:rPr>
          <w:rFonts w:eastAsiaTheme="minorHAnsi"/>
          <w:sz w:val="28"/>
          <w:szCs w:val="28"/>
          <w:lang w:eastAsia="en-US"/>
        </w:rPr>
        <w:lastRenderedPageBreak/>
        <w:t>- обеспечение представления льготным категориям граждан и семьям с детьми, проживающим на территории Чаа-Хольского кожууна, мер социальной поддержки в виде детских пособий, ежемесячных денежных выплат, субсидий на оплату жилищно-коммунальных услуг, организации похорон неработающих граждан и выплата доплат к пенсии своевременно и в полном объеме.</w:t>
      </w:r>
    </w:p>
    <w:p w:rsidR="00F65B03" w:rsidRPr="0031598F" w:rsidRDefault="00F65B03" w:rsidP="003E0102">
      <w:pPr>
        <w:jc w:val="center"/>
        <w:rPr>
          <w:b/>
          <w:bCs/>
          <w:color w:val="000000"/>
          <w:sz w:val="28"/>
          <w:szCs w:val="28"/>
          <w:u w:val="single"/>
        </w:rPr>
      </w:pPr>
      <w:r w:rsidRPr="0031598F">
        <w:rPr>
          <w:b/>
          <w:bCs/>
          <w:color w:val="000000"/>
          <w:sz w:val="28"/>
          <w:szCs w:val="28"/>
          <w:u w:val="single"/>
        </w:rPr>
        <w:t>Муниципальная программа Чаа-Хольского кожууна Республики Тыва "</w:t>
      </w:r>
      <w:r w:rsidR="00FB084F" w:rsidRPr="0031598F">
        <w:rPr>
          <w:b/>
          <w:bCs/>
          <w:color w:val="000000"/>
          <w:sz w:val="28"/>
          <w:szCs w:val="28"/>
          <w:u w:val="single"/>
        </w:rPr>
        <w:t>Спорт-норма жизни на 2019-2024</w:t>
      </w:r>
      <w:r w:rsidRPr="0031598F">
        <w:rPr>
          <w:b/>
          <w:bCs/>
          <w:color w:val="000000"/>
          <w:sz w:val="28"/>
          <w:szCs w:val="28"/>
          <w:u w:val="single"/>
        </w:rPr>
        <w:t xml:space="preserve"> годы в Чаа-Хольском кожууне"</w:t>
      </w:r>
    </w:p>
    <w:p w:rsidR="00F65B03" w:rsidRPr="00FB084F" w:rsidRDefault="00F65B03" w:rsidP="003E0102">
      <w:pPr>
        <w:ind w:left="-851" w:firstLine="851"/>
        <w:jc w:val="both"/>
        <w:rPr>
          <w:rFonts w:eastAsiaTheme="minorHAnsi"/>
          <w:sz w:val="28"/>
          <w:szCs w:val="28"/>
          <w:lang w:eastAsia="en-US"/>
        </w:rPr>
      </w:pPr>
      <w:r w:rsidRPr="00FB084F">
        <w:rPr>
          <w:rFonts w:eastAsiaTheme="minorHAnsi"/>
          <w:sz w:val="28"/>
          <w:szCs w:val="28"/>
          <w:lang w:eastAsia="en-US"/>
        </w:rPr>
        <w:t>Программа одобрена распоряжением Чаа-Хольского кожууна от 13 марта 2019 года № 114. Ответственным исполнителем программы является Отдел по делам молодежи и спорта Чаа-Хольского кожууна Республики Тыва.</w:t>
      </w:r>
    </w:p>
    <w:p w:rsidR="00F65B03" w:rsidRPr="00FB084F" w:rsidRDefault="00F65B03" w:rsidP="003E0102">
      <w:pPr>
        <w:jc w:val="both"/>
        <w:rPr>
          <w:rFonts w:eastAsiaTheme="minorHAnsi"/>
          <w:b/>
          <w:sz w:val="28"/>
          <w:szCs w:val="28"/>
          <w:lang w:eastAsia="en-US"/>
        </w:rPr>
      </w:pPr>
      <w:r w:rsidRPr="00FB084F">
        <w:rPr>
          <w:rFonts w:eastAsiaTheme="minorHAnsi"/>
          <w:b/>
          <w:sz w:val="28"/>
          <w:szCs w:val="28"/>
          <w:lang w:eastAsia="en-US"/>
        </w:rPr>
        <w:t xml:space="preserve">Цель программы: </w:t>
      </w:r>
    </w:p>
    <w:p w:rsidR="00F65B03" w:rsidRPr="00FB084F" w:rsidRDefault="00F65B03" w:rsidP="003E0102">
      <w:pPr>
        <w:ind w:left="-851" w:firstLine="851"/>
        <w:jc w:val="both"/>
        <w:rPr>
          <w:rFonts w:eastAsiaTheme="minorHAnsi"/>
          <w:sz w:val="28"/>
          <w:szCs w:val="28"/>
          <w:lang w:eastAsia="en-US"/>
        </w:rPr>
      </w:pPr>
      <w:r w:rsidRPr="00FB084F">
        <w:rPr>
          <w:rFonts w:eastAsiaTheme="minorHAnsi"/>
          <w:sz w:val="28"/>
          <w:szCs w:val="28"/>
          <w:lang w:eastAsia="en-US"/>
        </w:rPr>
        <w:t xml:space="preserve">- доведение к 2024 году до </w:t>
      </w:r>
      <w:r w:rsidR="00303835">
        <w:rPr>
          <w:rFonts w:eastAsiaTheme="minorHAnsi"/>
          <w:sz w:val="28"/>
          <w:szCs w:val="28"/>
          <w:lang w:eastAsia="en-US"/>
        </w:rPr>
        <w:t>80</w:t>
      </w:r>
      <w:r w:rsidRPr="00FB084F">
        <w:rPr>
          <w:rFonts w:eastAsiaTheme="minorHAnsi"/>
          <w:sz w:val="28"/>
          <w:szCs w:val="28"/>
          <w:lang w:eastAsia="en-US"/>
        </w:rPr>
        <w:t>% доли граждан,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r w:rsidR="00303835">
        <w:rPr>
          <w:rFonts w:eastAsiaTheme="minorHAnsi"/>
          <w:sz w:val="28"/>
          <w:szCs w:val="28"/>
          <w:lang w:eastAsia="en-US"/>
        </w:rPr>
        <w:t xml:space="preserve"> В 2021 году данный показатель достигнут на 69%.</w:t>
      </w:r>
    </w:p>
    <w:p w:rsidR="009457FD" w:rsidRPr="00FB084F" w:rsidRDefault="00F65B03" w:rsidP="009457FD">
      <w:pPr>
        <w:ind w:left="-851" w:firstLine="851"/>
        <w:jc w:val="both"/>
        <w:rPr>
          <w:rFonts w:eastAsiaTheme="minorHAnsi"/>
          <w:sz w:val="28"/>
          <w:szCs w:val="28"/>
          <w:lang w:eastAsia="en-US"/>
        </w:rPr>
      </w:pPr>
      <w:r w:rsidRPr="00FB084F">
        <w:rPr>
          <w:rFonts w:eastAsiaTheme="minorHAnsi"/>
          <w:sz w:val="28"/>
          <w:szCs w:val="28"/>
          <w:lang w:eastAsia="en-US"/>
        </w:rPr>
        <w:t>На реализацию мероприятий  программы за 202</w:t>
      </w:r>
      <w:r w:rsidR="00FB084F" w:rsidRPr="00FB084F">
        <w:rPr>
          <w:rFonts w:eastAsiaTheme="minorHAnsi"/>
          <w:sz w:val="28"/>
          <w:szCs w:val="28"/>
          <w:lang w:eastAsia="en-US"/>
        </w:rPr>
        <w:t>1</w:t>
      </w:r>
      <w:r w:rsidRPr="00FB084F">
        <w:rPr>
          <w:rFonts w:eastAsiaTheme="minorHAnsi"/>
          <w:sz w:val="28"/>
          <w:szCs w:val="28"/>
          <w:lang w:eastAsia="en-US"/>
        </w:rPr>
        <w:t xml:space="preserve"> года выделено 6</w:t>
      </w:r>
      <w:r w:rsidR="00FB084F" w:rsidRPr="00FB084F">
        <w:rPr>
          <w:rFonts w:eastAsiaTheme="minorHAnsi"/>
          <w:sz w:val="28"/>
          <w:szCs w:val="28"/>
          <w:lang w:eastAsia="en-US"/>
        </w:rPr>
        <w:t>2</w:t>
      </w:r>
      <w:r w:rsidRPr="00FB084F">
        <w:rPr>
          <w:rFonts w:eastAsiaTheme="minorHAnsi"/>
          <w:sz w:val="28"/>
          <w:szCs w:val="28"/>
          <w:lang w:eastAsia="en-US"/>
        </w:rPr>
        <w:t>0,0 тыс. р</w:t>
      </w:r>
      <w:r w:rsidR="00554862">
        <w:rPr>
          <w:rFonts w:eastAsiaTheme="minorHAnsi"/>
          <w:sz w:val="28"/>
          <w:szCs w:val="28"/>
          <w:lang w:eastAsia="en-US"/>
        </w:rPr>
        <w:t xml:space="preserve">ублей. </w:t>
      </w:r>
      <w:r w:rsidRPr="00FB084F">
        <w:rPr>
          <w:rFonts w:eastAsiaTheme="minorHAnsi"/>
          <w:sz w:val="28"/>
          <w:szCs w:val="28"/>
          <w:lang w:eastAsia="en-US"/>
        </w:rPr>
        <w:t>Оценка эффективности реализации муниципальной программы за 202</w:t>
      </w:r>
      <w:r w:rsidR="00FB084F" w:rsidRPr="00FB084F">
        <w:rPr>
          <w:rFonts w:eastAsiaTheme="minorHAnsi"/>
          <w:sz w:val="28"/>
          <w:szCs w:val="28"/>
          <w:lang w:eastAsia="en-US"/>
        </w:rPr>
        <w:t>1</w:t>
      </w:r>
      <w:r w:rsidR="00A60455">
        <w:rPr>
          <w:rFonts w:eastAsiaTheme="minorHAnsi"/>
          <w:sz w:val="28"/>
          <w:szCs w:val="28"/>
          <w:lang w:eastAsia="en-US"/>
        </w:rPr>
        <w:t xml:space="preserve"> год</w:t>
      </w:r>
      <w:r w:rsidRPr="00FB084F">
        <w:rPr>
          <w:rFonts w:eastAsiaTheme="minorHAnsi"/>
          <w:sz w:val="28"/>
          <w:szCs w:val="28"/>
          <w:lang w:eastAsia="en-US"/>
        </w:rPr>
        <w:t xml:space="preserve"> финансовых показателей составило 100 %. </w:t>
      </w:r>
    </w:p>
    <w:p w:rsidR="00F65B03" w:rsidRPr="00FB084F" w:rsidRDefault="00F65B03" w:rsidP="009D2279">
      <w:pPr>
        <w:ind w:left="-851"/>
        <w:jc w:val="both"/>
        <w:rPr>
          <w:rFonts w:eastAsiaTheme="minorHAnsi"/>
          <w:sz w:val="28"/>
          <w:szCs w:val="28"/>
          <w:lang w:eastAsia="en-US"/>
        </w:rPr>
      </w:pPr>
      <w:r w:rsidRPr="00FB084F">
        <w:rPr>
          <w:rFonts w:eastAsiaTheme="minorHAnsi"/>
          <w:sz w:val="28"/>
          <w:szCs w:val="28"/>
          <w:lang w:eastAsia="en-US"/>
        </w:rPr>
        <w:t>По данной программе проводились разные мероприяти</w:t>
      </w:r>
      <w:r w:rsidR="00F32CCE">
        <w:rPr>
          <w:rFonts w:eastAsiaTheme="minorHAnsi"/>
          <w:sz w:val="28"/>
          <w:szCs w:val="28"/>
          <w:lang w:eastAsia="en-US"/>
        </w:rPr>
        <w:t>я</w:t>
      </w:r>
      <w:r w:rsidRPr="00FB084F">
        <w:rPr>
          <w:rFonts w:eastAsiaTheme="minorHAnsi"/>
          <w:sz w:val="28"/>
          <w:szCs w:val="28"/>
          <w:lang w:eastAsia="en-US"/>
        </w:rPr>
        <w:t xml:space="preserve"> по кожууну:</w:t>
      </w:r>
    </w:p>
    <w:p w:rsidR="00F65B03" w:rsidRPr="003F0510" w:rsidRDefault="00F65B03" w:rsidP="003E0102">
      <w:pPr>
        <w:ind w:left="-851" w:firstLine="851"/>
        <w:jc w:val="both"/>
        <w:rPr>
          <w:rFonts w:eastAsiaTheme="minorHAnsi"/>
          <w:sz w:val="28"/>
          <w:szCs w:val="28"/>
          <w:lang w:eastAsia="en-US"/>
        </w:rPr>
      </w:pPr>
      <w:r w:rsidRPr="003F0510">
        <w:rPr>
          <w:rFonts w:eastAsiaTheme="minorHAnsi"/>
          <w:sz w:val="28"/>
          <w:szCs w:val="28"/>
          <w:lang w:eastAsia="en-US"/>
        </w:rPr>
        <w:t xml:space="preserve">- для проведения </w:t>
      </w:r>
      <w:r w:rsidR="00907CFC">
        <w:rPr>
          <w:rFonts w:eastAsiaTheme="minorHAnsi"/>
          <w:sz w:val="28"/>
          <w:szCs w:val="28"/>
          <w:lang w:eastAsia="en-US"/>
        </w:rPr>
        <w:t xml:space="preserve">спартакиад, </w:t>
      </w:r>
      <w:r w:rsidRPr="003F0510">
        <w:rPr>
          <w:rFonts w:eastAsiaTheme="minorHAnsi"/>
          <w:sz w:val="28"/>
          <w:szCs w:val="28"/>
          <w:lang w:eastAsia="en-US"/>
        </w:rPr>
        <w:t xml:space="preserve">спортивно - массовых мероприятий </w:t>
      </w:r>
      <w:r w:rsidR="00F92C3F">
        <w:rPr>
          <w:rFonts w:eastAsiaTheme="minorHAnsi"/>
          <w:sz w:val="28"/>
          <w:szCs w:val="28"/>
          <w:lang w:eastAsia="en-US"/>
        </w:rPr>
        <w:t>в течение года</w:t>
      </w:r>
      <w:r w:rsidR="009D2279">
        <w:rPr>
          <w:rFonts w:eastAsiaTheme="minorHAnsi"/>
          <w:sz w:val="28"/>
          <w:szCs w:val="28"/>
          <w:lang w:eastAsia="en-US"/>
        </w:rPr>
        <w:t xml:space="preserve"> </w:t>
      </w:r>
      <w:r w:rsidR="003F0510">
        <w:rPr>
          <w:rFonts w:eastAsiaTheme="minorHAnsi"/>
          <w:sz w:val="28"/>
          <w:szCs w:val="28"/>
          <w:lang w:eastAsia="en-US"/>
        </w:rPr>
        <w:t>-</w:t>
      </w:r>
      <w:r w:rsidR="009D2279">
        <w:rPr>
          <w:rFonts w:eastAsiaTheme="minorHAnsi"/>
          <w:sz w:val="28"/>
          <w:szCs w:val="28"/>
          <w:lang w:eastAsia="en-US"/>
        </w:rPr>
        <w:t xml:space="preserve"> </w:t>
      </w:r>
      <w:r w:rsidR="00F32CCE">
        <w:rPr>
          <w:rFonts w:eastAsiaTheme="minorHAnsi"/>
          <w:sz w:val="28"/>
          <w:szCs w:val="28"/>
          <w:lang w:eastAsia="en-US"/>
        </w:rPr>
        <w:t>187,72</w:t>
      </w:r>
      <w:r w:rsidR="009D2279">
        <w:rPr>
          <w:rFonts w:eastAsiaTheme="minorHAnsi"/>
          <w:sz w:val="28"/>
          <w:szCs w:val="28"/>
          <w:lang w:eastAsia="en-US"/>
        </w:rPr>
        <w:t xml:space="preserve"> тыс.рублей;</w:t>
      </w:r>
    </w:p>
    <w:p w:rsidR="00F65B03" w:rsidRPr="00F65B03" w:rsidRDefault="00F65B03" w:rsidP="003E0102">
      <w:pPr>
        <w:jc w:val="both"/>
        <w:rPr>
          <w:rFonts w:eastAsiaTheme="minorHAnsi"/>
          <w:sz w:val="28"/>
          <w:szCs w:val="28"/>
          <w:highlight w:val="yellow"/>
          <w:lang w:eastAsia="en-US"/>
        </w:rPr>
      </w:pPr>
      <w:r w:rsidRPr="00907CFC">
        <w:rPr>
          <w:rFonts w:eastAsiaTheme="minorHAnsi"/>
          <w:sz w:val="28"/>
          <w:szCs w:val="28"/>
          <w:lang w:eastAsia="en-US"/>
        </w:rPr>
        <w:t xml:space="preserve">- на приобретение </w:t>
      </w:r>
      <w:r w:rsidR="00907CFC" w:rsidRPr="00907CFC">
        <w:rPr>
          <w:rFonts w:eastAsiaTheme="minorHAnsi"/>
          <w:sz w:val="28"/>
          <w:szCs w:val="28"/>
          <w:lang w:eastAsia="en-US"/>
        </w:rPr>
        <w:t xml:space="preserve">кубка и </w:t>
      </w:r>
      <w:r w:rsidRPr="00907CFC">
        <w:rPr>
          <w:rFonts w:eastAsiaTheme="minorHAnsi"/>
          <w:sz w:val="28"/>
          <w:szCs w:val="28"/>
          <w:lang w:eastAsia="en-US"/>
        </w:rPr>
        <w:t>медал</w:t>
      </w:r>
      <w:r w:rsidR="009D2279">
        <w:rPr>
          <w:rFonts w:eastAsiaTheme="minorHAnsi"/>
          <w:sz w:val="28"/>
          <w:szCs w:val="28"/>
          <w:lang w:eastAsia="en-US"/>
        </w:rPr>
        <w:t>ей -13,68</w:t>
      </w:r>
      <w:r w:rsidR="009D2279" w:rsidRPr="009D2279">
        <w:rPr>
          <w:rFonts w:eastAsiaTheme="minorHAnsi"/>
          <w:sz w:val="28"/>
          <w:szCs w:val="28"/>
          <w:lang w:eastAsia="en-US"/>
        </w:rPr>
        <w:t xml:space="preserve"> </w:t>
      </w:r>
      <w:r w:rsidR="009D2279">
        <w:rPr>
          <w:rFonts w:eastAsiaTheme="minorHAnsi"/>
          <w:sz w:val="28"/>
          <w:szCs w:val="28"/>
          <w:lang w:eastAsia="en-US"/>
        </w:rPr>
        <w:t>тыс.рублей ;</w:t>
      </w:r>
    </w:p>
    <w:p w:rsidR="00F65B03" w:rsidRPr="00F92C3F" w:rsidRDefault="00F65B03" w:rsidP="003E0102">
      <w:pPr>
        <w:rPr>
          <w:sz w:val="28"/>
          <w:szCs w:val="28"/>
        </w:rPr>
      </w:pPr>
      <w:r w:rsidRPr="00F92C3F">
        <w:rPr>
          <w:rFonts w:eastAsiaTheme="minorHAnsi"/>
          <w:sz w:val="28"/>
          <w:szCs w:val="28"/>
          <w:lang w:eastAsia="en-US"/>
        </w:rPr>
        <w:t xml:space="preserve">- </w:t>
      </w:r>
      <w:r w:rsidR="00F92C3F" w:rsidRPr="00F92C3F">
        <w:rPr>
          <w:rFonts w:eastAsiaTheme="minorHAnsi"/>
          <w:sz w:val="28"/>
          <w:szCs w:val="28"/>
          <w:lang w:eastAsia="en-US"/>
        </w:rPr>
        <w:t>о</w:t>
      </w:r>
      <w:r w:rsidR="00F92C3F">
        <w:rPr>
          <w:rFonts w:eastAsiaTheme="minorHAnsi"/>
          <w:sz w:val="28"/>
          <w:szCs w:val="28"/>
          <w:lang w:eastAsia="en-US"/>
        </w:rPr>
        <w:t>т</w:t>
      </w:r>
      <w:r w:rsidR="00F92C3F" w:rsidRPr="009D47C8">
        <w:rPr>
          <w:sz w:val="28"/>
          <w:szCs w:val="28"/>
        </w:rPr>
        <w:t>крытие  спортивного зала ангарного типа с.</w:t>
      </w:r>
      <w:r w:rsidR="009D2279">
        <w:rPr>
          <w:sz w:val="28"/>
          <w:szCs w:val="28"/>
        </w:rPr>
        <w:t xml:space="preserve"> Ак-Дуруг -10,0 </w:t>
      </w:r>
      <w:r w:rsidR="009D2279">
        <w:rPr>
          <w:rFonts w:eastAsiaTheme="minorHAnsi"/>
          <w:sz w:val="28"/>
          <w:szCs w:val="28"/>
          <w:lang w:eastAsia="en-US"/>
        </w:rPr>
        <w:t>тыс.рублей</w:t>
      </w:r>
      <w:r w:rsidR="009D2279">
        <w:rPr>
          <w:sz w:val="28"/>
          <w:szCs w:val="28"/>
        </w:rPr>
        <w:t>;</w:t>
      </w:r>
    </w:p>
    <w:p w:rsidR="00F65B03" w:rsidRDefault="00B21FFE" w:rsidP="003E0102">
      <w:pPr>
        <w:ind w:left="-851" w:firstLine="851"/>
        <w:jc w:val="both"/>
        <w:rPr>
          <w:rFonts w:eastAsiaTheme="minorHAnsi"/>
          <w:sz w:val="28"/>
          <w:szCs w:val="28"/>
          <w:lang w:eastAsia="en-US"/>
        </w:rPr>
      </w:pPr>
      <w:r>
        <w:rPr>
          <w:rFonts w:eastAsiaTheme="minorHAnsi"/>
          <w:sz w:val="28"/>
          <w:szCs w:val="28"/>
          <w:lang w:eastAsia="en-US"/>
        </w:rPr>
        <w:t>-</w:t>
      </w:r>
      <w:r w:rsidR="00F65B03" w:rsidRPr="00C91460">
        <w:rPr>
          <w:rFonts w:eastAsiaTheme="minorHAnsi"/>
          <w:sz w:val="28"/>
          <w:szCs w:val="28"/>
          <w:lang w:eastAsia="en-US"/>
        </w:rPr>
        <w:t xml:space="preserve">приобретение строительных </w:t>
      </w:r>
      <w:r w:rsidR="00C91460">
        <w:rPr>
          <w:rFonts w:eastAsiaTheme="minorHAnsi"/>
          <w:sz w:val="28"/>
          <w:szCs w:val="28"/>
          <w:lang w:eastAsia="en-US"/>
        </w:rPr>
        <w:t xml:space="preserve">материалов на строительство губернаторского </w:t>
      </w:r>
      <w:r w:rsidR="003F0510" w:rsidRPr="00C91460">
        <w:rPr>
          <w:rFonts w:eastAsiaTheme="minorHAnsi"/>
          <w:sz w:val="28"/>
          <w:szCs w:val="28"/>
          <w:lang w:eastAsia="en-US"/>
        </w:rPr>
        <w:t>проекта «Гнездо орлят»</w:t>
      </w:r>
      <w:r w:rsidR="009D2279">
        <w:rPr>
          <w:rFonts w:eastAsiaTheme="minorHAnsi"/>
          <w:sz w:val="28"/>
          <w:szCs w:val="28"/>
          <w:lang w:eastAsia="en-US"/>
        </w:rPr>
        <w:t xml:space="preserve"> - 395,0 тыс.рублей</w:t>
      </w:r>
      <w:r w:rsidR="00F65B03" w:rsidRPr="00C91460">
        <w:rPr>
          <w:rFonts w:eastAsiaTheme="minorHAnsi"/>
          <w:sz w:val="28"/>
          <w:szCs w:val="28"/>
          <w:lang w:eastAsia="en-US"/>
        </w:rPr>
        <w:t>;</w:t>
      </w:r>
    </w:p>
    <w:p w:rsidR="004C4649" w:rsidRPr="00C91460" w:rsidRDefault="004C4649" w:rsidP="003E0102">
      <w:pPr>
        <w:ind w:left="-851" w:firstLine="851"/>
        <w:jc w:val="both"/>
        <w:rPr>
          <w:rFonts w:eastAsiaTheme="minorHAnsi"/>
          <w:sz w:val="28"/>
          <w:szCs w:val="28"/>
          <w:lang w:eastAsia="en-US"/>
        </w:rPr>
      </w:pPr>
      <w:r>
        <w:rPr>
          <w:rFonts w:eastAsiaTheme="minorHAnsi"/>
          <w:sz w:val="28"/>
          <w:szCs w:val="28"/>
          <w:lang w:eastAsia="en-US"/>
        </w:rPr>
        <w:t>-изготовлен</w:t>
      </w:r>
      <w:r w:rsidR="009D2279">
        <w:rPr>
          <w:rFonts w:eastAsiaTheme="minorHAnsi"/>
          <w:sz w:val="28"/>
          <w:szCs w:val="28"/>
          <w:lang w:eastAsia="en-US"/>
        </w:rPr>
        <w:t>ие костюмов для лошадей - 3,3</w:t>
      </w:r>
      <w:r w:rsidR="009D2279" w:rsidRPr="009D2279">
        <w:rPr>
          <w:rFonts w:eastAsiaTheme="minorHAnsi"/>
          <w:sz w:val="28"/>
          <w:szCs w:val="28"/>
          <w:lang w:eastAsia="en-US"/>
        </w:rPr>
        <w:t xml:space="preserve"> </w:t>
      </w:r>
      <w:r w:rsidR="009D2279">
        <w:rPr>
          <w:rFonts w:eastAsiaTheme="minorHAnsi"/>
          <w:sz w:val="28"/>
          <w:szCs w:val="28"/>
          <w:lang w:eastAsia="en-US"/>
        </w:rPr>
        <w:t>тыс.рублей</w:t>
      </w:r>
      <w:r>
        <w:rPr>
          <w:rFonts w:eastAsiaTheme="minorHAnsi"/>
          <w:sz w:val="28"/>
          <w:szCs w:val="28"/>
          <w:lang w:eastAsia="en-US"/>
        </w:rPr>
        <w:t>;</w:t>
      </w:r>
    </w:p>
    <w:p w:rsidR="0010405A" w:rsidRDefault="00B21FFE" w:rsidP="003E0102">
      <w:pPr>
        <w:rPr>
          <w:rFonts w:eastAsiaTheme="minorHAnsi"/>
          <w:sz w:val="28"/>
          <w:szCs w:val="28"/>
          <w:lang w:eastAsia="en-US"/>
        </w:rPr>
      </w:pPr>
      <w:r>
        <w:rPr>
          <w:rFonts w:eastAsiaTheme="minorHAnsi"/>
          <w:sz w:val="28"/>
          <w:szCs w:val="28"/>
          <w:lang w:eastAsia="en-US"/>
        </w:rPr>
        <w:t>-</w:t>
      </w:r>
      <w:r w:rsidR="00F65B03" w:rsidRPr="00C91460">
        <w:rPr>
          <w:rFonts w:eastAsiaTheme="minorHAnsi"/>
          <w:sz w:val="28"/>
          <w:szCs w:val="28"/>
          <w:lang w:eastAsia="en-US"/>
        </w:rPr>
        <w:t>изготовление баннера</w:t>
      </w:r>
      <w:r w:rsidR="009D2279">
        <w:rPr>
          <w:rFonts w:eastAsiaTheme="minorHAnsi"/>
          <w:sz w:val="28"/>
          <w:szCs w:val="28"/>
          <w:lang w:eastAsia="en-US"/>
        </w:rPr>
        <w:t xml:space="preserve"> </w:t>
      </w:r>
      <w:r w:rsidR="00C91460">
        <w:rPr>
          <w:rFonts w:eastAsiaTheme="minorHAnsi"/>
          <w:sz w:val="28"/>
          <w:szCs w:val="28"/>
          <w:lang w:eastAsia="en-US"/>
        </w:rPr>
        <w:t>-10</w:t>
      </w:r>
      <w:r w:rsidR="009D2279">
        <w:rPr>
          <w:rFonts w:eastAsiaTheme="minorHAnsi"/>
          <w:sz w:val="28"/>
          <w:szCs w:val="28"/>
          <w:lang w:eastAsia="en-US"/>
        </w:rPr>
        <w:t>,3</w:t>
      </w:r>
      <w:r w:rsidR="009D2279" w:rsidRPr="009D2279">
        <w:rPr>
          <w:rFonts w:eastAsiaTheme="minorHAnsi"/>
          <w:sz w:val="28"/>
          <w:szCs w:val="28"/>
          <w:lang w:eastAsia="en-US"/>
        </w:rPr>
        <w:t xml:space="preserve"> </w:t>
      </w:r>
      <w:r w:rsidR="009D2279">
        <w:rPr>
          <w:rFonts w:eastAsiaTheme="minorHAnsi"/>
          <w:sz w:val="28"/>
          <w:szCs w:val="28"/>
          <w:lang w:eastAsia="en-US"/>
        </w:rPr>
        <w:t>тыс.рублей</w:t>
      </w:r>
      <w:r w:rsidR="00F65B03" w:rsidRPr="00C91460">
        <w:rPr>
          <w:rFonts w:eastAsiaTheme="minorHAnsi"/>
          <w:sz w:val="28"/>
          <w:szCs w:val="28"/>
          <w:lang w:eastAsia="en-US"/>
        </w:rPr>
        <w:t xml:space="preserve">. </w:t>
      </w:r>
    </w:p>
    <w:p w:rsidR="0031598F" w:rsidRPr="001C25D2" w:rsidRDefault="0010405A" w:rsidP="003E0102">
      <w:pPr>
        <w:ind w:left="-851" w:firstLine="851"/>
        <w:jc w:val="both"/>
        <w:rPr>
          <w:sz w:val="28"/>
          <w:szCs w:val="28"/>
          <w:highlight w:val="yellow"/>
        </w:rPr>
      </w:pPr>
      <w:r w:rsidRPr="0010405A">
        <w:rPr>
          <w:rFonts w:eastAsiaTheme="minorHAnsi"/>
          <w:sz w:val="28"/>
          <w:szCs w:val="28"/>
          <w:lang w:eastAsia="en-US"/>
        </w:rPr>
        <w:t>Анализ реализации Программы за 2021 го</w:t>
      </w:r>
      <w:r w:rsidR="00614AE2">
        <w:rPr>
          <w:rFonts w:eastAsiaTheme="minorHAnsi"/>
          <w:sz w:val="28"/>
          <w:szCs w:val="28"/>
          <w:lang w:eastAsia="en-US"/>
        </w:rPr>
        <w:t xml:space="preserve">д показал, что программные цели </w:t>
      </w:r>
      <w:r w:rsidR="001F4D15">
        <w:rPr>
          <w:rFonts w:eastAsiaTheme="minorHAnsi"/>
          <w:sz w:val="28"/>
          <w:szCs w:val="28"/>
          <w:lang w:eastAsia="en-US"/>
        </w:rPr>
        <w:t xml:space="preserve">и </w:t>
      </w:r>
      <w:r w:rsidR="001F4D15" w:rsidRPr="00C5243C">
        <w:rPr>
          <w:rFonts w:eastAsiaTheme="minorHAnsi"/>
          <w:sz w:val="28"/>
          <w:szCs w:val="28"/>
          <w:lang w:eastAsia="en-US"/>
        </w:rPr>
        <w:t>ожидаемые результаты</w:t>
      </w:r>
      <w:r w:rsidR="001F4D15">
        <w:rPr>
          <w:rFonts w:eastAsiaTheme="minorHAnsi"/>
          <w:sz w:val="28"/>
          <w:szCs w:val="28"/>
          <w:lang w:eastAsia="en-US"/>
        </w:rPr>
        <w:t xml:space="preserve"> от реализации </w:t>
      </w:r>
      <w:r w:rsidRPr="0010405A">
        <w:rPr>
          <w:rFonts w:eastAsiaTheme="minorHAnsi"/>
          <w:sz w:val="28"/>
          <w:szCs w:val="28"/>
          <w:lang w:eastAsia="en-US"/>
        </w:rPr>
        <w:t>Програ</w:t>
      </w:r>
      <w:r>
        <w:rPr>
          <w:rFonts w:eastAsiaTheme="minorHAnsi"/>
          <w:sz w:val="28"/>
          <w:szCs w:val="28"/>
          <w:lang w:eastAsia="en-US"/>
        </w:rPr>
        <w:t>ммы</w:t>
      </w:r>
      <w:r w:rsidR="00445A7A">
        <w:rPr>
          <w:rFonts w:eastAsiaTheme="minorHAnsi"/>
          <w:sz w:val="28"/>
          <w:szCs w:val="28"/>
          <w:lang w:eastAsia="en-US"/>
        </w:rPr>
        <w:t xml:space="preserve"> </w:t>
      </w:r>
      <w:r>
        <w:rPr>
          <w:rFonts w:eastAsiaTheme="minorHAnsi"/>
          <w:sz w:val="28"/>
          <w:szCs w:val="28"/>
          <w:lang w:eastAsia="en-US"/>
        </w:rPr>
        <w:t xml:space="preserve"> на данном этапе достигнуты.</w:t>
      </w:r>
      <w:r w:rsidR="00614AE2">
        <w:t xml:space="preserve"> </w:t>
      </w:r>
      <w:r w:rsidR="00445A7A" w:rsidRPr="00445A7A">
        <w:rPr>
          <w:sz w:val="28"/>
          <w:szCs w:val="28"/>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r w:rsidR="001F4D15">
        <w:rPr>
          <w:sz w:val="28"/>
          <w:szCs w:val="28"/>
        </w:rPr>
        <w:t>.</w:t>
      </w:r>
    </w:p>
    <w:p w:rsidR="004C4026" w:rsidRDefault="004C4026" w:rsidP="003E0102">
      <w:pPr>
        <w:rPr>
          <w:rFonts w:eastAsiaTheme="minorHAnsi"/>
          <w:color w:val="FF0000"/>
          <w:sz w:val="28"/>
          <w:szCs w:val="28"/>
          <w:lang w:eastAsia="en-US"/>
        </w:rPr>
      </w:pPr>
    </w:p>
    <w:p w:rsidR="00F65B03" w:rsidRPr="00862445" w:rsidRDefault="00F65B03" w:rsidP="003E0102">
      <w:pPr>
        <w:jc w:val="center"/>
        <w:rPr>
          <w:rFonts w:eastAsiaTheme="minorHAnsi"/>
          <w:b/>
          <w:sz w:val="28"/>
          <w:szCs w:val="28"/>
          <w:u w:val="single"/>
          <w:lang w:eastAsia="en-US"/>
        </w:rPr>
      </w:pPr>
      <w:r w:rsidRPr="00862445">
        <w:rPr>
          <w:rFonts w:eastAsiaTheme="minorHAnsi"/>
          <w:b/>
          <w:sz w:val="28"/>
          <w:szCs w:val="28"/>
          <w:u w:val="single"/>
          <w:lang w:eastAsia="en-US"/>
        </w:rPr>
        <w:t>Муниципальная программа «Обеспечение пожарной безопасности и защиты населения, территорий муниципального района «Чаа-Хольский кожуун Республики Тыва» от чрезвычайных ситуаций природного и техногенного характера на 20</w:t>
      </w:r>
      <w:r w:rsidR="00862445" w:rsidRPr="00862445">
        <w:rPr>
          <w:rFonts w:eastAsiaTheme="minorHAnsi"/>
          <w:b/>
          <w:sz w:val="28"/>
          <w:szCs w:val="28"/>
          <w:u w:val="single"/>
          <w:lang w:eastAsia="en-US"/>
        </w:rPr>
        <w:t>21</w:t>
      </w:r>
      <w:r w:rsidRPr="00862445">
        <w:rPr>
          <w:rFonts w:eastAsiaTheme="minorHAnsi"/>
          <w:b/>
          <w:sz w:val="28"/>
          <w:szCs w:val="28"/>
          <w:u w:val="single"/>
          <w:lang w:eastAsia="en-US"/>
        </w:rPr>
        <w:t>-202</w:t>
      </w:r>
      <w:r w:rsidR="00862445" w:rsidRPr="00862445">
        <w:rPr>
          <w:rFonts w:eastAsiaTheme="minorHAnsi"/>
          <w:b/>
          <w:sz w:val="28"/>
          <w:szCs w:val="28"/>
          <w:u w:val="single"/>
          <w:lang w:eastAsia="en-US"/>
        </w:rPr>
        <w:t>3</w:t>
      </w:r>
      <w:r w:rsidRPr="00862445">
        <w:rPr>
          <w:rFonts w:eastAsiaTheme="minorHAnsi"/>
          <w:b/>
          <w:sz w:val="28"/>
          <w:szCs w:val="28"/>
          <w:u w:val="single"/>
          <w:lang w:eastAsia="en-US"/>
        </w:rPr>
        <w:t xml:space="preserve"> годы»</w:t>
      </w:r>
    </w:p>
    <w:p w:rsidR="00E5397C" w:rsidRPr="00770979" w:rsidRDefault="00862445" w:rsidP="003E0102">
      <w:pPr>
        <w:ind w:left="-851" w:firstLine="708"/>
        <w:jc w:val="both"/>
        <w:rPr>
          <w:rFonts w:eastAsiaTheme="minorHAnsi"/>
          <w:sz w:val="28"/>
          <w:szCs w:val="28"/>
          <w:lang w:eastAsia="en-US"/>
        </w:rPr>
      </w:pPr>
      <w:r w:rsidRPr="00770979">
        <w:rPr>
          <w:rFonts w:eastAsiaTheme="minorHAnsi"/>
          <w:sz w:val="28"/>
          <w:szCs w:val="28"/>
          <w:lang w:eastAsia="en-US"/>
        </w:rPr>
        <w:t>П</w:t>
      </w:r>
      <w:r w:rsidR="00F65B03" w:rsidRPr="00770979">
        <w:rPr>
          <w:rFonts w:eastAsiaTheme="minorHAnsi"/>
          <w:sz w:val="28"/>
          <w:szCs w:val="28"/>
          <w:lang w:eastAsia="en-US"/>
        </w:rPr>
        <w:t xml:space="preserve">рограмма одобрена постановлением Чаа-Хольского кожууна от </w:t>
      </w:r>
      <w:r w:rsidRPr="00770979">
        <w:rPr>
          <w:rFonts w:eastAsiaTheme="minorHAnsi"/>
          <w:sz w:val="28"/>
          <w:szCs w:val="28"/>
          <w:lang w:eastAsia="en-US"/>
        </w:rPr>
        <w:t>29</w:t>
      </w:r>
      <w:r w:rsidR="00F65B03" w:rsidRPr="00770979">
        <w:rPr>
          <w:rFonts w:eastAsiaTheme="minorHAnsi"/>
          <w:sz w:val="28"/>
          <w:szCs w:val="28"/>
          <w:lang w:eastAsia="en-US"/>
        </w:rPr>
        <w:t xml:space="preserve"> </w:t>
      </w:r>
      <w:r w:rsidRPr="00770979">
        <w:rPr>
          <w:rFonts w:eastAsiaTheme="minorHAnsi"/>
          <w:sz w:val="28"/>
          <w:szCs w:val="28"/>
          <w:lang w:eastAsia="en-US"/>
        </w:rPr>
        <w:t>сентября 2020</w:t>
      </w:r>
      <w:r w:rsidR="00F65B03" w:rsidRPr="00770979">
        <w:rPr>
          <w:rFonts w:eastAsiaTheme="minorHAnsi"/>
          <w:sz w:val="28"/>
          <w:szCs w:val="28"/>
          <w:lang w:eastAsia="en-US"/>
        </w:rPr>
        <w:t xml:space="preserve"> года № 4</w:t>
      </w:r>
      <w:r w:rsidR="00E5397C" w:rsidRPr="00770979">
        <w:rPr>
          <w:rFonts w:eastAsiaTheme="minorHAnsi"/>
          <w:sz w:val="28"/>
          <w:szCs w:val="28"/>
          <w:lang w:eastAsia="en-US"/>
        </w:rPr>
        <w:t>29</w:t>
      </w:r>
      <w:r w:rsidR="00F65B03" w:rsidRPr="00770979">
        <w:rPr>
          <w:rFonts w:eastAsiaTheme="minorHAnsi"/>
          <w:sz w:val="28"/>
          <w:szCs w:val="28"/>
          <w:lang w:eastAsia="en-US"/>
        </w:rPr>
        <w:t>.</w:t>
      </w:r>
    </w:p>
    <w:p w:rsidR="00E5397C" w:rsidRPr="00770979" w:rsidRDefault="00F65B03" w:rsidP="003E0102">
      <w:pPr>
        <w:ind w:left="-851" w:firstLine="708"/>
        <w:jc w:val="both"/>
        <w:rPr>
          <w:rFonts w:eastAsiaTheme="minorHAnsi"/>
          <w:sz w:val="28"/>
          <w:szCs w:val="28"/>
          <w:lang w:eastAsia="en-US"/>
        </w:rPr>
      </w:pPr>
      <w:r w:rsidRPr="00770979">
        <w:rPr>
          <w:rFonts w:eastAsiaTheme="minorHAnsi"/>
          <w:b/>
          <w:sz w:val="28"/>
          <w:szCs w:val="28"/>
          <w:lang w:eastAsia="en-US"/>
        </w:rPr>
        <w:t xml:space="preserve">Цели и задачи программы: </w:t>
      </w:r>
    </w:p>
    <w:p w:rsidR="00E5397C" w:rsidRPr="00770979" w:rsidRDefault="00F65B03" w:rsidP="003E0102">
      <w:pPr>
        <w:ind w:left="-851" w:firstLine="708"/>
        <w:jc w:val="both"/>
        <w:rPr>
          <w:rFonts w:eastAsiaTheme="minorHAnsi"/>
          <w:sz w:val="28"/>
          <w:szCs w:val="28"/>
          <w:lang w:eastAsia="en-US"/>
        </w:rPr>
      </w:pPr>
      <w:r w:rsidRPr="00770979">
        <w:rPr>
          <w:rFonts w:eastAsiaTheme="minorHAnsi"/>
          <w:sz w:val="28"/>
          <w:szCs w:val="28"/>
          <w:lang w:eastAsia="en-US"/>
        </w:rPr>
        <w:t>- уменьшение количества пожаров, снижение рисков возникновения и смягчение последствий чрезвычайных ситуаций;</w:t>
      </w:r>
    </w:p>
    <w:p w:rsidR="00E5397C" w:rsidRPr="00770979" w:rsidRDefault="00F65B03" w:rsidP="003E0102">
      <w:pPr>
        <w:ind w:left="-851" w:firstLine="708"/>
        <w:jc w:val="both"/>
        <w:rPr>
          <w:rFonts w:eastAsiaTheme="minorHAnsi"/>
          <w:sz w:val="28"/>
          <w:szCs w:val="28"/>
          <w:lang w:eastAsia="en-US"/>
        </w:rPr>
      </w:pPr>
      <w:r w:rsidRPr="00770979">
        <w:rPr>
          <w:rFonts w:eastAsiaTheme="minorHAnsi"/>
          <w:sz w:val="28"/>
          <w:szCs w:val="28"/>
          <w:lang w:eastAsia="en-US"/>
        </w:rPr>
        <w:t>- сокращение материальных потерь от пожаров;</w:t>
      </w:r>
    </w:p>
    <w:p w:rsidR="00E5397C" w:rsidRPr="00770979" w:rsidRDefault="00F65B03" w:rsidP="003E0102">
      <w:pPr>
        <w:ind w:left="-851" w:firstLine="708"/>
        <w:jc w:val="both"/>
        <w:rPr>
          <w:rFonts w:eastAsiaTheme="minorHAnsi"/>
          <w:sz w:val="28"/>
          <w:szCs w:val="28"/>
          <w:lang w:eastAsia="en-US"/>
        </w:rPr>
      </w:pPr>
      <w:r w:rsidRPr="00770979">
        <w:rPr>
          <w:rFonts w:eastAsiaTheme="minorHAnsi"/>
          <w:sz w:val="28"/>
          <w:szCs w:val="28"/>
          <w:lang w:eastAsia="en-US"/>
        </w:rPr>
        <w:t>- создание необходимых условий для обеспечения пожарной безопасности, защиты жизни и здоровья граждан;</w:t>
      </w:r>
    </w:p>
    <w:p w:rsidR="00E5397C" w:rsidRPr="00770979" w:rsidRDefault="00F65B03" w:rsidP="003E0102">
      <w:pPr>
        <w:ind w:left="-851" w:firstLine="708"/>
        <w:jc w:val="both"/>
        <w:rPr>
          <w:rFonts w:eastAsiaTheme="minorHAnsi"/>
          <w:sz w:val="28"/>
          <w:szCs w:val="28"/>
          <w:lang w:eastAsia="en-US"/>
        </w:rPr>
      </w:pPr>
      <w:r w:rsidRPr="00770979">
        <w:rPr>
          <w:rFonts w:eastAsiaTheme="minorHAnsi"/>
          <w:sz w:val="28"/>
          <w:szCs w:val="28"/>
          <w:lang w:eastAsia="en-US"/>
        </w:rPr>
        <w:t xml:space="preserve">Ответственными исполнителями программы являются </w:t>
      </w:r>
      <w:r w:rsidRPr="00770979">
        <w:rPr>
          <w:rFonts w:eastAsiaTheme="minorHAnsi"/>
          <w:b/>
          <w:sz w:val="28"/>
          <w:szCs w:val="28"/>
          <w:lang w:eastAsia="en-US"/>
        </w:rPr>
        <w:t>администрация Чаа-Хольского кожууна Республики Тыва, управление культуры и искусства Чаа-</w:t>
      </w:r>
      <w:r w:rsidRPr="00770979">
        <w:rPr>
          <w:rFonts w:eastAsiaTheme="minorHAnsi"/>
          <w:b/>
          <w:sz w:val="28"/>
          <w:szCs w:val="28"/>
          <w:lang w:eastAsia="en-US"/>
        </w:rPr>
        <w:lastRenderedPageBreak/>
        <w:t>Хольского кожууна, управление образования администрации Чаа-Хольского кожууна, отдел по вопросам гражданской обороны и чрезвычайным ситуациям, сельские поселения</w:t>
      </w:r>
      <w:r w:rsidRPr="00770979">
        <w:rPr>
          <w:rFonts w:eastAsiaTheme="minorHAnsi"/>
          <w:sz w:val="28"/>
          <w:szCs w:val="28"/>
          <w:lang w:eastAsia="en-US"/>
        </w:rPr>
        <w:t xml:space="preserve">, в случае принятия их представительными органами соответствующих решений. </w:t>
      </w:r>
    </w:p>
    <w:p w:rsidR="00E5397C" w:rsidRPr="00770979" w:rsidRDefault="00F65B03" w:rsidP="003E0102">
      <w:pPr>
        <w:ind w:left="-851" w:firstLine="708"/>
        <w:jc w:val="both"/>
        <w:rPr>
          <w:rFonts w:eastAsiaTheme="minorHAnsi"/>
          <w:sz w:val="28"/>
          <w:szCs w:val="28"/>
          <w:lang w:eastAsia="en-US"/>
        </w:rPr>
      </w:pPr>
      <w:r w:rsidRPr="00770979">
        <w:rPr>
          <w:rFonts w:eastAsiaTheme="minorHAnsi"/>
          <w:sz w:val="28"/>
          <w:szCs w:val="28"/>
          <w:lang w:eastAsia="en-US"/>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F65B03" w:rsidRPr="00E5397C" w:rsidRDefault="00F65B03" w:rsidP="003E0102">
      <w:pPr>
        <w:ind w:left="-851" w:firstLine="708"/>
        <w:jc w:val="both"/>
        <w:rPr>
          <w:rFonts w:eastAsiaTheme="minorHAnsi"/>
          <w:sz w:val="28"/>
          <w:szCs w:val="28"/>
          <w:lang w:eastAsia="en-US"/>
        </w:rPr>
      </w:pPr>
      <w:r w:rsidRPr="00770979">
        <w:rPr>
          <w:rFonts w:eastAsiaTheme="minorHAnsi"/>
          <w:sz w:val="28"/>
          <w:szCs w:val="28"/>
          <w:lang w:eastAsia="en-US"/>
        </w:rPr>
        <w:t>Оценка эффективности реализации муниципальной программы за 202</w:t>
      </w:r>
      <w:r w:rsidR="00776F1A" w:rsidRPr="00770979">
        <w:rPr>
          <w:rFonts w:eastAsiaTheme="minorHAnsi"/>
          <w:sz w:val="28"/>
          <w:szCs w:val="28"/>
          <w:lang w:eastAsia="en-US"/>
        </w:rPr>
        <w:t>1</w:t>
      </w:r>
      <w:r w:rsidRPr="00770979">
        <w:rPr>
          <w:rFonts w:eastAsiaTheme="minorHAnsi"/>
          <w:sz w:val="28"/>
          <w:szCs w:val="28"/>
          <w:lang w:eastAsia="en-US"/>
        </w:rPr>
        <w:t xml:space="preserve"> года финансовых показателей составило </w:t>
      </w:r>
      <w:r w:rsidR="00776F1A" w:rsidRPr="00770979">
        <w:rPr>
          <w:rFonts w:eastAsiaTheme="minorHAnsi"/>
          <w:sz w:val="28"/>
          <w:szCs w:val="28"/>
          <w:lang w:eastAsia="en-US"/>
        </w:rPr>
        <w:t>10</w:t>
      </w:r>
      <w:r w:rsidRPr="00770979">
        <w:rPr>
          <w:rFonts w:eastAsiaTheme="minorHAnsi"/>
          <w:sz w:val="28"/>
          <w:szCs w:val="28"/>
          <w:lang w:eastAsia="en-US"/>
        </w:rPr>
        <w:t xml:space="preserve">0%. На реализации мероприятий Программы </w:t>
      </w:r>
      <w:r w:rsidR="00776F1A" w:rsidRPr="00770979">
        <w:rPr>
          <w:rFonts w:eastAsiaTheme="minorHAnsi"/>
          <w:sz w:val="28"/>
          <w:szCs w:val="28"/>
          <w:lang w:eastAsia="en-US"/>
        </w:rPr>
        <w:t>в</w:t>
      </w:r>
      <w:r w:rsidRPr="00770979">
        <w:rPr>
          <w:rFonts w:eastAsiaTheme="minorHAnsi"/>
          <w:sz w:val="28"/>
          <w:szCs w:val="28"/>
          <w:lang w:eastAsia="en-US"/>
        </w:rPr>
        <w:t xml:space="preserve"> 202</w:t>
      </w:r>
      <w:r w:rsidR="00776F1A" w:rsidRPr="00770979">
        <w:rPr>
          <w:rFonts w:eastAsiaTheme="minorHAnsi"/>
          <w:sz w:val="28"/>
          <w:szCs w:val="28"/>
          <w:lang w:eastAsia="en-US"/>
        </w:rPr>
        <w:t>1</w:t>
      </w:r>
      <w:r w:rsidRPr="00770979">
        <w:rPr>
          <w:rFonts w:eastAsiaTheme="minorHAnsi"/>
          <w:sz w:val="28"/>
          <w:szCs w:val="28"/>
          <w:lang w:eastAsia="en-US"/>
        </w:rPr>
        <w:t xml:space="preserve"> году было выделено </w:t>
      </w:r>
      <w:r w:rsidR="007E4FE2" w:rsidRPr="00770979">
        <w:rPr>
          <w:rFonts w:eastAsiaTheme="minorHAnsi"/>
          <w:sz w:val="28"/>
          <w:szCs w:val="28"/>
          <w:lang w:eastAsia="en-US"/>
        </w:rPr>
        <w:t xml:space="preserve">из МБ </w:t>
      </w:r>
      <w:r w:rsidR="00776F1A" w:rsidRPr="00770979">
        <w:rPr>
          <w:rFonts w:eastAsiaTheme="minorHAnsi"/>
          <w:sz w:val="28"/>
          <w:szCs w:val="28"/>
          <w:lang w:eastAsia="en-US"/>
        </w:rPr>
        <w:t>143,94</w:t>
      </w:r>
      <w:r w:rsidRPr="00770979">
        <w:rPr>
          <w:rFonts w:eastAsiaTheme="minorHAnsi"/>
          <w:sz w:val="28"/>
          <w:szCs w:val="28"/>
          <w:lang w:eastAsia="en-US"/>
        </w:rPr>
        <w:t xml:space="preserve"> тыс. рублей</w:t>
      </w:r>
      <w:r w:rsidR="00445A7A" w:rsidRPr="00770979">
        <w:rPr>
          <w:rFonts w:eastAsiaTheme="minorHAnsi"/>
          <w:sz w:val="28"/>
          <w:szCs w:val="28"/>
          <w:lang w:eastAsia="en-US"/>
        </w:rPr>
        <w:t xml:space="preserve"> за счет которых были приобретены противопожарные гидрант и водоприемник.</w:t>
      </w:r>
      <w:r w:rsidR="00445A7A" w:rsidRPr="00770979">
        <w:t xml:space="preserve"> </w:t>
      </w:r>
      <w:r w:rsidR="00445A7A" w:rsidRPr="00770979">
        <w:rPr>
          <w:rFonts w:eastAsiaTheme="minorHAnsi"/>
          <w:sz w:val="28"/>
          <w:szCs w:val="28"/>
          <w:lang w:eastAsia="en-US"/>
        </w:rPr>
        <w:t>Анализ реализации Программы за  2021 году показал, что программные цели и ожидаемые результаты от реализации Программы на данном этапе достигнуты.</w:t>
      </w:r>
      <w:r w:rsidRPr="00770979">
        <w:rPr>
          <w:rFonts w:eastAsiaTheme="minorHAnsi"/>
          <w:sz w:val="28"/>
          <w:szCs w:val="28"/>
          <w:lang w:eastAsia="en-US"/>
        </w:rPr>
        <w:t xml:space="preserve"> </w:t>
      </w:r>
      <w:r w:rsidR="00445A7A" w:rsidRPr="00770979">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F65B03" w:rsidRPr="00F65B03" w:rsidRDefault="00F65B03" w:rsidP="003E0102">
      <w:pPr>
        <w:rPr>
          <w:rFonts w:eastAsiaTheme="minorHAnsi"/>
          <w:b/>
          <w:sz w:val="28"/>
          <w:szCs w:val="28"/>
          <w:highlight w:val="yellow"/>
          <w:lang w:eastAsia="en-US"/>
        </w:rPr>
      </w:pPr>
    </w:p>
    <w:p w:rsidR="00F65B03" w:rsidRPr="00776F1A" w:rsidRDefault="00F65B03" w:rsidP="003E0102">
      <w:pPr>
        <w:jc w:val="center"/>
        <w:rPr>
          <w:rFonts w:eastAsiaTheme="minorHAnsi"/>
          <w:b/>
          <w:sz w:val="28"/>
          <w:szCs w:val="28"/>
          <w:u w:val="single"/>
          <w:lang w:eastAsia="en-US"/>
        </w:rPr>
      </w:pPr>
      <w:r w:rsidRPr="00776F1A">
        <w:rPr>
          <w:rFonts w:eastAsiaTheme="minorHAnsi"/>
          <w:b/>
          <w:sz w:val="28"/>
          <w:szCs w:val="28"/>
          <w:u w:val="single"/>
          <w:lang w:eastAsia="en-US"/>
        </w:rPr>
        <w:t>Муниципальная программа «Повышение безопасности дорожного движения в Чаа-Хольском кожууне на 2019-2021 годы»</w:t>
      </w:r>
    </w:p>
    <w:p w:rsidR="0004221A" w:rsidRDefault="0004221A" w:rsidP="003E0102">
      <w:pPr>
        <w:jc w:val="both"/>
        <w:rPr>
          <w:rFonts w:eastAsiaTheme="minorHAnsi"/>
          <w:sz w:val="28"/>
          <w:szCs w:val="28"/>
          <w:highlight w:val="yellow"/>
          <w:lang w:eastAsia="en-US"/>
        </w:rPr>
      </w:pPr>
    </w:p>
    <w:p w:rsidR="0004221A" w:rsidRDefault="0004221A" w:rsidP="003E0102">
      <w:pPr>
        <w:ind w:left="-851" w:firstLine="709"/>
        <w:jc w:val="both"/>
        <w:rPr>
          <w:rFonts w:eastAsiaTheme="minorHAnsi"/>
          <w:sz w:val="28"/>
          <w:szCs w:val="28"/>
          <w:lang w:eastAsia="en-US"/>
        </w:rPr>
      </w:pPr>
      <w:r w:rsidRPr="00B612CF">
        <w:rPr>
          <w:rFonts w:eastAsiaTheme="minorHAnsi"/>
          <w:sz w:val="28"/>
          <w:szCs w:val="28"/>
          <w:lang w:eastAsia="en-US"/>
        </w:rPr>
        <w:t>П</w:t>
      </w:r>
      <w:r w:rsidR="00F65B03" w:rsidRPr="00B612CF">
        <w:rPr>
          <w:rFonts w:eastAsiaTheme="minorHAnsi"/>
          <w:sz w:val="28"/>
          <w:szCs w:val="28"/>
          <w:lang w:eastAsia="en-US"/>
        </w:rPr>
        <w:t>рограмма утверждена постановлени</w:t>
      </w:r>
      <w:r w:rsidR="008445BD">
        <w:rPr>
          <w:rFonts w:eastAsiaTheme="minorHAnsi"/>
          <w:sz w:val="28"/>
          <w:szCs w:val="28"/>
          <w:lang w:eastAsia="en-US"/>
        </w:rPr>
        <w:t>ем Чаа-Хольского кожууна от 28</w:t>
      </w:r>
      <w:r w:rsidR="00F65B03" w:rsidRPr="00B612CF">
        <w:rPr>
          <w:rFonts w:eastAsiaTheme="minorHAnsi"/>
          <w:sz w:val="28"/>
          <w:szCs w:val="28"/>
          <w:lang w:eastAsia="en-US"/>
        </w:rPr>
        <w:t xml:space="preserve"> ноября 2018 года № 762.</w:t>
      </w:r>
    </w:p>
    <w:p w:rsidR="0004221A" w:rsidRDefault="00F65B03" w:rsidP="003E0102">
      <w:pPr>
        <w:ind w:left="-851" w:firstLine="709"/>
        <w:jc w:val="both"/>
        <w:rPr>
          <w:rFonts w:eastAsiaTheme="minorHAnsi"/>
          <w:sz w:val="28"/>
          <w:szCs w:val="28"/>
          <w:highlight w:val="yellow"/>
          <w:lang w:eastAsia="en-US"/>
        </w:rPr>
      </w:pPr>
      <w:r w:rsidRPr="0004221A">
        <w:rPr>
          <w:rFonts w:eastAsiaTheme="minorHAnsi"/>
          <w:sz w:val="28"/>
          <w:szCs w:val="28"/>
          <w:lang w:eastAsia="en-US"/>
        </w:rPr>
        <w:t xml:space="preserve">Цель программы: </w:t>
      </w:r>
    </w:p>
    <w:p w:rsidR="0004221A" w:rsidRPr="0004221A" w:rsidRDefault="00F65B03" w:rsidP="003E0102">
      <w:pPr>
        <w:ind w:left="-851" w:firstLine="709"/>
        <w:jc w:val="both"/>
        <w:rPr>
          <w:rFonts w:eastAsiaTheme="minorHAnsi"/>
          <w:sz w:val="28"/>
          <w:szCs w:val="28"/>
          <w:lang w:eastAsia="en-US"/>
        </w:rPr>
      </w:pPr>
      <w:r w:rsidRPr="0004221A">
        <w:rPr>
          <w:rFonts w:eastAsiaTheme="minorHAnsi"/>
          <w:sz w:val="28"/>
          <w:szCs w:val="28"/>
          <w:lang w:eastAsia="en-US"/>
        </w:rPr>
        <w:t>- сокращение количества дорожно-тр</w:t>
      </w:r>
      <w:r w:rsidR="001F553A">
        <w:rPr>
          <w:rFonts w:eastAsiaTheme="minorHAnsi"/>
          <w:sz w:val="28"/>
          <w:szCs w:val="28"/>
          <w:lang w:eastAsia="en-US"/>
        </w:rPr>
        <w:t>анспортных происшествий.</w:t>
      </w:r>
    </w:p>
    <w:p w:rsidR="0004221A" w:rsidRPr="0004221A" w:rsidRDefault="0004221A" w:rsidP="003E0102">
      <w:pPr>
        <w:ind w:left="-851" w:firstLine="709"/>
        <w:jc w:val="both"/>
        <w:rPr>
          <w:rFonts w:eastAsiaTheme="minorHAnsi"/>
          <w:sz w:val="28"/>
          <w:szCs w:val="28"/>
          <w:lang w:eastAsia="en-US"/>
        </w:rPr>
      </w:pPr>
      <w:r w:rsidRPr="0004221A">
        <w:rPr>
          <w:rFonts w:eastAsiaTheme="minorHAnsi"/>
          <w:sz w:val="28"/>
          <w:szCs w:val="28"/>
          <w:lang w:eastAsia="en-US"/>
        </w:rPr>
        <w:t>Задачи программы:</w:t>
      </w:r>
    </w:p>
    <w:p w:rsidR="0004221A" w:rsidRPr="005B674C" w:rsidRDefault="00F65B03" w:rsidP="003E0102">
      <w:pPr>
        <w:ind w:left="-851" w:firstLine="709"/>
        <w:jc w:val="both"/>
        <w:rPr>
          <w:rFonts w:eastAsiaTheme="minorHAnsi"/>
          <w:b/>
          <w:sz w:val="28"/>
          <w:szCs w:val="28"/>
          <w:lang w:eastAsia="en-US"/>
        </w:rPr>
      </w:pPr>
      <w:r w:rsidRPr="005B674C">
        <w:rPr>
          <w:rFonts w:eastAsiaTheme="minorHAnsi"/>
          <w:b/>
          <w:sz w:val="28"/>
          <w:szCs w:val="28"/>
          <w:lang w:eastAsia="en-US"/>
        </w:rPr>
        <w:t>- улучшение транспортно-эксплуатационны</w:t>
      </w:r>
      <w:r w:rsidR="0004221A" w:rsidRPr="005B674C">
        <w:rPr>
          <w:rFonts w:eastAsiaTheme="minorHAnsi"/>
          <w:b/>
          <w:sz w:val="28"/>
          <w:szCs w:val="28"/>
          <w:lang w:eastAsia="en-US"/>
        </w:rPr>
        <w:t xml:space="preserve">х характеристик дорог районного </w:t>
      </w:r>
      <w:r w:rsidRPr="005B674C">
        <w:rPr>
          <w:rFonts w:eastAsiaTheme="minorHAnsi"/>
          <w:b/>
          <w:sz w:val="28"/>
          <w:szCs w:val="28"/>
          <w:lang w:eastAsia="en-US"/>
        </w:rPr>
        <w:t>значения,</w:t>
      </w:r>
      <w:r w:rsidRPr="005B674C">
        <w:rPr>
          <w:rFonts w:eastAsiaTheme="minorHAnsi"/>
          <w:b/>
          <w:sz w:val="22"/>
          <w:szCs w:val="22"/>
          <w:lang w:eastAsia="en-US"/>
        </w:rPr>
        <w:t xml:space="preserve"> </w:t>
      </w:r>
    </w:p>
    <w:p w:rsidR="0004221A" w:rsidRPr="005B674C" w:rsidRDefault="00F65B03" w:rsidP="003E0102">
      <w:pPr>
        <w:ind w:left="-851" w:firstLine="709"/>
        <w:jc w:val="both"/>
        <w:rPr>
          <w:rFonts w:eastAsiaTheme="minorHAnsi"/>
          <w:b/>
          <w:sz w:val="28"/>
          <w:szCs w:val="28"/>
          <w:lang w:eastAsia="en-US"/>
        </w:rPr>
      </w:pPr>
      <w:r w:rsidRPr="005B674C">
        <w:rPr>
          <w:rFonts w:eastAsiaTheme="minorHAnsi"/>
          <w:b/>
          <w:spacing w:val="-4"/>
          <w:sz w:val="28"/>
          <w:szCs w:val="28"/>
          <w:lang w:eastAsia="en-US"/>
        </w:rPr>
        <w:t xml:space="preserve">- повышение уровня защищенности участников дорожного движения: транспорта и пешеходов, </w:t>
      </w:r>
    </w:p>
    <w:p w:rsidR="0004221A" w:rsidRPr="005B674C" w:rsidRDefault="00F65B03" w:rsidP="003E0102">
      <w:pPr>
        <w:ind w:left="-851" w:firstLine="709"/>
        <w:jc w:val="both"/>
        <w:rPr>
          <w:rFonts w:eastAsiaTheme="minorHAnsi"/>
          <w:b/>
          <w:sz w:val="28"/>
          <w:szCs w:val="28"/>
          <w:lang w:eastAsia="en-US"/>
        </w:rPr>
      </w:pPr>
      <w:r w:rsidRPr="005B674C">
        <w:rPr>
          <w:rFonts w:eastAsiaTheme="minorHAnsi"/>
          <w:b/>
          <w:spacing w:val="-4"/>
          <w:sz w:val="28"/>
          <w:szCs w:val="28"/>
          <w:lang w:eastAsia="en-US"/>
        </w:rPr>
        <w:t>- организация профилактической работы с участниками дорожного движения, повышение уровня обучения правильному поведению на улично-дорожной сети в школах и дошкольных образовательных учреждениях.</w:t>
      </w:r>
    </w:p>
    <w:p w:rsidR="0004221A" w:rsidRPr="00B612CF" w:rsidRDefault="00F65B03" w:rsidP="003E0102">
      <w:pPr>
        <w:ind w:left="-851" w:firstLine="709"/>
        <w:jc w:val="both"/>
        <w:rPr>
          <w:rFonts w:eastAsiaTheme="minorHAnsi"/>
          <w:sz w:val="28"/>
          <w:szCs w:val="28"/>
          <w:lang w:eastAsia="en-US"/>
        </w:rPr>
      </w:pPr>
      <w:r w:rsidRPr="00B612CF">
        <w:rPr>
          <w:rFonts w:eastAsiaTheme="minorHAnsi"/>
          <w:sz w:val="28"/>
          <w:szCs w:val="28"/>
          <w:lang w:eastAsia="en-US"/>
        </w:rPr>
        <w:t xml:space="preserve">Ответственными исполнителями программы являются </w:t>
      </w:r>
      <w:r w:rsidRPr="00B612CF">
        <w:rPr>
          <w:rFonts w:eastAsiaTheme="minorHAnsi"/>
          <w:b/>
          <w:sz w:val="28"/>
          <w:szCs w:val="28"/>
          <w:lang w:eastAsia="en-US"/>
        </w:rPr>
        <w:t>администрация Чаа-Хольского кожууна Республики Тыва, администрации сельских поселений</w:t>
      </w:r>
      <w:r w:rsidR="0004221A" w:rsidRPr="00B612CF">
        <w:rPr>
          <w:rFonts w:eastAsiaTheme="minorHAnsi"/>
          <w:sz w:val="28"/>
          <w:szCs w:val="28"/>
          <w:lang w:eastAsia="en-US"/>
        </w:rPr>
        <w:t>.</w:t>
      </w:r>
    </w:p>
    <w:p w:rsidR="00D93B44" w:rsidRDefault="00F65B03" w:rsidP="00D93B44">
      <w:pPr>
        <w:ind w:left="-851"/>
        <w:jc w:val="both"/>
        <w:rPr>
          <w:rFonts w:eastAsiaTheme="minorHAnsi"/>
          <w:sz w:val="28"/>
          <w:szCs w:val="28"/>
          <w:lang w:eastAsia="en-US"/>
        </w:rPr>
      </w:pPr>
      <w:r w:rsidRPr="00AD2B82">
        <w:rPr>
          <w:rFonts w:eastAsiaTheme="minorHAnsi"/>
          <w:sz w:val="28"/>
          <w:szCs w:val="28"/>
          <w:lang w:eastAsia="en-US"/>
        </w:rPr>
        <w:t>В бюджете за 202</w:t>
      </w:r>
      <w:r w:rsidR="00AD2B82" w:rsidRPr="00AD2B82">
        <w:rPr>
          <w:rFonts w:eastAsiaTheme="minorHAnsi"/>
          <w:sz w:val="28"/>
          <w:szCs w:val="28"/>
          <w:lang w:eastAsia="en-US"/>
        </w:rPr>
        <w:t>1</w:t>
      </w:r>
      <w:r w:rsidRPr="00AD2B82">
        <w:rPr>
          <w:rFonts w:eastAsiaTheme="minorHAnsi"/>
          <w:sz w:val="28"/>
          <w:szCs w:val="28"/>
          <w:lang w:eastAsia="en-US"/>
        </w:rPr>
        <w:t xml:space="preserve"> год запланировано на сумму </w:t>
      </w:r>
      <w:r w:rsidR="00AD2B82" w:rsidRPr="00AD2B82">
        <w:rPr>
          <w:rFonts w:eastAsiaTheme="minorHAnsi"/>
          <w:sz w:val="28"/>
          <w:szCs w:val="28"/>
          <w:lang w:eastAsia="en-US"/>
        </w:rPr>
        <w:t>17747,3</w:t>
      </w:r>
      <w:r w:rsidR="008445BD">
        <w:rPr>
          <w:rFonts w:eastAsiaTheme="minorHAnsi"/>
          <w:sz w:val="28"/>
          <w:szCs w:val="28"/>
          <w:lang w:eastAsia="en-US"/>
        </w:rPr>
        <w:t xml:space="preserve"> тыс. рублей, исполнено на сумму 17612,95 тыс. рублей</w:t>
      </w:r>
      <w:r w:rsidR="000B071A">
        <w:rPr>
          <w:rFonts w:eastAsiaTheme="minorHAnsi"/>
          <w:sz w:val="28"/>
          <w:szCs w:val="28"/>
          <w:lang w:eastAsia="en-US"/>
        </w:rPr>
        <w:t>, в том числе из МБ 48,1 тыс.рублей</w:t>
      </w:r>
      <w:r w:rsidR="008445BD">
        <w:rPr>
          <w:rFonts w:eastAsiaTheme="minorHAnsi"/>
          <w:sz w:val="28"/>
          <w:szCs w:val="28"/>
          <w:lang w:eastAsia="en-US"/>
        </w:rPr>
        <w:t xml:space="preserve"> или </w:t>
      </w:r>
      <w:r w:rsidR="00D93B44">
        <w:rPr>
          <w:rFonts w:eastAsiaTheme="minorHAnsi"/>
          <w:sz w:val="28"/>
          <w:szCs w:val="28"/>
          <w:lang w:eastAsia="en-US"/>
        </w:rPr>
        <w:t>99,3 %.</w:t>
      </w:r>
      <w:r w:rsidR="0004221A" w:rsidRPr="00AD2B82">
        <w:rPr>
          <w:rFonts w:eastAsiaTheme="minorHAnsi"/>
          <w:sz w:val="28"/>
          <w:szCs w:val="28"/>
          <w:lang w:eastAsia="en-US"/>
        </w:rPr>
        <w:t xml:space="preserve"> </w:t>
      </w:r>
      <w:r w:rsidR="00D93B44" w:rsidRPr="00FB084F">
        <w:rPr>
          <w:rFonts w:eastAsiaTheme="minorHAnsi"/>
          <w:sz w:val="28"/>
          <w:szCs w:val="28"/>
          <w:lang w:eastAsia="en-US"/>
        </w:rPr>
        <w:t xml:space="preserve">По данной </w:t>
      </w:r>
      <w:r w:rsidR="00D93B44">
        <w:rPr>
          <w:rFonts w:eastAsiaTheme="minorHAnsi"/>
          <w:sz w:val="28"/>
          <w:szCs w:val="28"/>
          <w:lang w:eastAsia="en-US"/>
        </w:rPr>
        <w:t>произведены следующие расходы:</w:t>
      </w:r>
    </w:p>
    <w:p w:rsidR="00D93B44" w:rsidRPr="00E0110C" w:rsidRDefault="004E0F04" w:rsidP="00D93B44">
      <w:pPr>
        <w:ind w:left="-851" w:firstLine="709"/>
        <w:jc w:val="both"/>
        <w:rPr>
          <w:rFonts w:eastAsiaTheme="minorHAnsi"/>
          <w:sz w:val="28"/>
          <w:szCs w:val="28"/>
          <w:lang w:eastAsia="en-US"/>
        </w:rPr>
      </w:pPr>
      <w:r w:rsidRPr="00E0110C">
        <w:rPr>
          <w:rFonts w:eastAsiaTheme="minorHAnsi"/>
          <w:sz w:val="28"/>
          <w:szCs w:val="28"/>
          <w:lang w:eastAsia="en-US"/>
        </w:rPr>
        <w:t>-</w:t>
      </w:r>
      <w:r w:rsidR="00E0110C" w:rsidRPr="00E0110C">
        <w:rPr>
          <w:rFonts w:eastAsiaTheme="minorHAnsi"/>
          <w:sz w:val="28"/>
          <w:szCs w:val="28"/>
          <w:lang w:eastAsia="en-US"/>
        </w:rPr>
        <w:t>приобретение ГСМ</w:t>
      </w:r>
      <w:r w:rsidR="00D93B44" w:rsidRPr="00E0110C">
        <w:rPr>
          <w:rFonts w:eastAsiaTheme="minorHAnsi"/>
          <w:sz w:val="28"/>
          <w:szCs w:val="28"/>
          <w:lang w:eastAsia="en-US"/>
        </w:rPr>
        <w:t>;</w:t>
      </w:r>
    </w:p>
    <w:p w:rsidR="0004221A" w:rsidRPr="00E0110C" w:rsidRDefault="00D93B44" w:rsidP="00D93B44">
      <w:pPr>
        <w:ind w:left="-851" w:firstLine="709"/>
        <w:jc w:val="both"/>
        <w:rPr>
          <w:rFonts w:eastAsiaTheme="minorHAnsi"/>
          <w:sz w:val="28"/>
          <w:szCs w:val="28"/>
          <w:lang w:eastAsia="en-US"/>
        </w:rPr>
      </w:pPr>
      <w:r w:rsidRPr="00E0110C">
        <w:rPr>
          <w:rFonts w:eastAsiaTheme="minorHAnsi"/>
          <w:sz w:val="28"/>
          <w:szCs w:val="28"/>
          <w:lang w:eastAsia="en-US"/>
        </w:rPr>
        <w:t>-</w:t>
      </w:r>
      <w:r w:rsidR="004E0F04" w:rsidRPr="00E0110C">
        <w:rPr>
          <w:rFonts w:eastAsiaTheme="minorHAnsi"/>
          <w:sz w:val="28"/>
          <w:szCs w:val="28"/>
          <w:lang w:eastAsia="en-US"/>
        </w:rPr>
        <w:t>устройство уличного освещения с.Чаа-Холь;</w:t>
      </w:r>
    </w:p>
    <w:p w:rsidR="004E0F04" w:rsidRPr="00E0110C" w:rsidRDefault="004E0F04" w:rsidP="00D93B44">
      <w:pPr>
        <w:ind w:left="-851" w:firstLine="709"/>
        <w:jc w:val="both"/>
        <w:rPr>
          <w:rFonts w:eastAsiaTheme="minorHAnsi"/>
          <w:sz w:val="28"/>
          <w:szCs w:val="28"/>
          <w:lang w:eastAsia="en-US"/>
        </w:rPr>
      </w:pPr>
      <w:r w:rsidRPr="00E0110C">
        <w:rPr>
          <w:rFonts w:eastAsiaTheme="minorHAnsi"/>
          <w:sz w:val="28"/>
          <w:szCs w:val="28"/>
          <w:lang w:eastAsia="en-US"/>
        </w:rPr>
        <w:t>-приобретение светильников;</w:t>
      </w:r>
    </w:p>
    <w:p w:rsidR="004E0F04" w:rsidRPr="00E0110C" w:rsidRDefault="004E0F04" w:rsidP="00D93B44">
      <w:pPr>
        <w:ind w:left="-851" w:firstLine="709"/>
        <w:jc w:val="both"/>
        <w:rPr>
          <w:rFonts w:eastAsiaTheme="minorHAnsi"/>
          <w:sz w:val="28"/>
          <w:szCs w:val="28"/>
          <w:lang w:eastAsia="en-US"/>
        </w:rPr>
      </w:pPr>
      <w:r w:rsidRPr="00E0110C">
        <w:rPr>
          <w:rFonts w:eastAsiaTheme="minorHAnsi"/>
          <w:sz w:val="28"/>
          <w:szCs w:val="28"/>
          <w:lang w:eastAsia="en-US"/>
        </w:rPr>
        <w:t>-ремонт уличных дорог;</w:t>
      </w:r>
    </w:p>
    <w:p w:rsidR="004E0F04" w:rsidRPr="00E0110C" w:rsidRDefault="004E0F04" w:rsidP="00D93B44">
      <w:pPr>
        <w:ind w:left="-851" w:firstLine="709"/>
        <w:jc w:val="both"/>
        <w:rPr>
          <w:rFonts w:eastAsiaTheme="minorHAnsi"/>
          <w:sz w:val="28"/>
          <w:szCs w:val="28"/>
          <w:lang w:eastAsia="en-US"/>
        </w:rPr>
      </w:pPr>
      <w:r w:rsidRPr="00E0110C">
        <w:rPr>
          <w:rFonts w:eastAsiaTheme="minorHAnsi"/>
          <w:sz w:val="28"/>
          <w:szCs w:val="28"/>
          <w:lang w:eastAsia="en-US"/>
        </w:rPr>
        <w:t>-нанесение разметки;</w:t>
      </w:r>
    </w:p>
    <w:p w:rsidR="004E0F04" w:rsidRPr="00AD2B82" w:rsidRDefault="004E0F04" w:rsidP="00D93B44">
      <w:pPr>
        <w:ind w:left="-851" w:firstLine="709"/>
        <w:jc w:val="both"/>
        <w:rPr>
          <w:rFonts w:eastAsiaTheme="minorHAnsi"/>
          <w:sz w:val="28"/>
          <w:szCs w:val="28"/>
          <w:lang w:eastAsia="en-US"/>
        </w:rPr>
      </w:pPr>
      <w:r w:rsidRPr="00E0110C">
        <w:rPr>
          <w:rFonts w:eastAsiaTheme="minorHAnsi"/>
          <w:sz w:val="28"/>
          <w:szCs w:val="28"/>
          <w:lang w:eastAsia="en-US"/>
        </w:rPr>
        <w:t>-прочие расходы.</w:t>
      </w:r>
    </w:p>
    <w:p w:rsidR="00F65B03" w:rsidRPr="00AD2B82" w:rsidRDefault="00F65B03" w:rsidP="003E0102">
      <w:pPr>
        <w:ind w:left="-851" w:firstLine="709"/>
        <w:jc w:val="both"/>
        <w:rPr>
          <w:rFonts w:eastAsiaTheme="minorHAnsi"/>
          <w:sz w:val="28"/>
          <w:szCs w:val="28"/>
          <w:lang w:eastAsia="en-US"/>
        </w:rPr>
      </w:pPr>
      <w:r w:rsidRPr="00AD2B82">
        <w:rPr>
          <w:rFonts w:eastAsiaTheme="minorHAnsi"/>
          <w:sz w:val="28"/>
          <w:szCs w:val="28"/>
          <w:lang w:eastAsia="en-US"/>
        </w:rPr>
        <w:t>Анализ реализации Программы за  202</w:t>
      </w:r>
      <w:r w:rsidR="00AD2B82" w:rsidRPr="00AD2B82">
        <w:rPr>
          <w:rFonts w:eastAsiaTheme="minorHAnsi"/>
          <w:sz w:val="28"/>
          <w:szCs w:val="28"/>
          <w:lang w:eastAsia="en-US"/>
        </w:rPr>
        <w:t>1</w:t>
      </w:r>
      <w:r w:rsidRPr="00AD2B82">
        <w:rPr>
          <w:rFonts w:eastAsiaTheme="minorHAnsi"/>
          <w:sz w:val="28"/>
          <w:szCs w:val="28"/>
          <w:lang w:eastAsia="en-US"/>
        </w:rPr>
        <w:t xml:space="preserve"> году показал, что программные цели и ожидаемые результаты от реализации Программы на данном этапе достигнуты.</w:t>
      </w:r>
      <w:r w:rsidR="00445A7A" w:rsidRPr="00445A7A">
        <w:t xml:space="preserve"> </w:t>
      </w:r>
      <w:r w:rsidR="00445A7A" w:rsidRPr="00445A7A">
        <w:rPr>
          <w:rFonts w:eastAsiaTheme="minorHAnsi"/>
          <w:sz w:val="28"/>
          <w:szCs w:val="28"/>
          <w:lang w:eastAsia="en-US"/>
        </w:rPr>
        <w:t>В соответствии с Порядком разработки, реализации и оценки эффективности программ Чаа-Хольского ко</w:t>
      </w:r>
      <w:r w:rsidR="00445A7A">
        <w:rPr>
          <w:rFonts w:eastAsiaTheme="minorHAnsi"/>
          <w:sz w:val="28"/>
          <w:szCs w:val="28"/>
          <w:lang w:eastAsia="en-US"/>
        </w:rPr>
        <w:t xml:space="preserve">жууна Программа признана </w:t>
      </w:r>
      <w:r w:rsidR="003E0102">
        <w:rPr>
          <w:rFonts w:eastAsiaTheme="minorHAnsi"/>
          <w:sz w:val="28"/>
          <w:szCs w:val="28"/>
          <w:lang w:eastAsia="en-US"/>
        </w:rPr>
        <w:t>высоким</w:t>
      </w:r>
      <w:r w:rsidR="00445A7A" w:rsidRPr="00445A7A">
        <w:rPr>
          <w:rFonts w:eastAsiaTheme="minorHAnsi"/>
          <w:sz w:val="28"/>
          <w:szCs w:val="28"/>
          <w:lang w:eastAsia="en-US"/>
        </w:rPr>
        <w:t xml:space="preserve"> уровнем эффективности.</w:t>
      </w:r>
    </w:p>
    <w:p w:rsidR="00F65B03" w:rsidRPr="00F65B03" w:rsidRDefault="00F65B03" w:rsidP="003E0102">
      <w:pPr>
        <w:rPr>
          <w:rFonts w:eastAsiaTheme="minorHAnsi"/>
          <w:b/>
          <w:sz w:val="28"/>
          <w:szCs w:val="28"/>
          <w:highlight w:val="yellow"/>
          <w:lang w:eastAsia="en-US"/>
        </w:rPr>
      </w:pPr>
    </w:p>
    <w:p w:rsidR="00F65B03" w:rsidRPr="00AD2B82" w:rsidRDefault="00F65B03" w:rsidP="003E0102">
      <w:pPr>
        <w:ind w:left="-142"/>
        <w:jc w:val="center"/>
        <w:rPr>
          <w:rFonts w:eastAsiaTheme="minorHAnsi"/>
          <w:b/>
          <w:sz w:val="28"/>
          <w:szCs w:val="28"/>
          <w:u w:val="single"/>
          <w:lang w:eastAsia="en-US"/>
        </w:rPr>
      </w:pPr>
      <w:r w:rsidRPr="00AD2B82">
        <w:rPr>
          <w:rFonts w:eastAsiaTheme="minorHAnsi"/>
          <w:b/>
          <w:sz w:val="28"/>
          <w:szCs w:val="28"/>
          <w:u w:val="single"/>
          <w:lang w:eastAsia="en-US"/>
        </w:rPr>
        <w:lastRenderedPageBreak/>
        <w:t>Муниципальная программа «Повышение эффективности и надежности функционирования жилищно-коммунального хозяйства Чаа-Хольского кожууна на 20</w:t>
      </w:r>
      <w:r w:rsidR="00AD2B82" w:rsidRPr="00AD2B82">
        <w:rPr>
          <w:rFonts w:eastAsiaTheme="minorHAnsi"/>
          <w:b/>
          <w:sz w:val="28"/>
          <w:szCs w:val="28"/>
          <w:u w:val="single"/>
          <w:lang w:eastAsia="en-US"/>
        </w:rPr>
        <w:t>21-2023</w:t>
      </w:r>
      <w:r w:rsidRPr="00AD2B82">
        <w:rPr>
          <w:rFonts w:eastAsiaTheme="minorHAnsi"/>
          <w:b/>
          <w:sz w:val="28"/>
          <w:szCs w:val="28"/>
          <w:u w:val="single"/>
          <w:lang w:eastAsia="en-US"/>
        </w:rPr>
        <w:t xml:space="preserve"> годы»</w:t>
      </w:r>
    </w:p>
    <w:p w:rsidR="00F65B03" w:rsidRPr="00A749F1" w:rsidRDefault="00CA3A12" w:rsidP="003E0102">
      <w:pPr>
        <w:ind w:left="-851" w:firstLine="709"/>
        <w:jc w:val="both"/>
        <w:rPr>
          <w:rFonts w:eastAsiaTheme="minorHAnsi"/>
          <w:sz w:val="28"/>
          <w:szCs w:val="28"/>
          <w:lang w:eastAsia="en-US"/>
        </w:rPr>
      </w:pPr>
      <w:r w:rsidRPr="00B612CF">
        <w:rPr>
          <w:rFonts w:eastAsiaTheme="minorHAnsi"/>
          <w:sz w:val="28"/>
          <w:szCs w:val="28"/>
          <w:lang w:eastAsia="en-US"/>
        </w:rPr>
        <w:t>Программа утверждена постановлени</w:t>
      </w:r>
      <w:r>
        <w:rPr>
          <w:rFonts w:eastAsiaTheme="minorHAnsi"/>
          <w:sz w:val="28"/>
          <w:szCs w:val="28"/>
          <w:lang w:eastAsia="en-US"/>
        </w:rPr>
        <w:t>ем Чаа-Хольского кожууна от 29 сент</w:t>
      </w:r>
      <w:r w:rsidRPr="00B612CF">
        <w:rPr>
          <w:rFonts w:eastAsiaTheme="minorHAnsi"/>
          <w:sz w:val="28"/>
          <w:szCs w:val="28"/>
          <w:lang w:eastAsia="en-US"/>
        </w:rPr>
        <w:t>ября 20</w:t>
      </w:r>
      <w:r>
        <w:rPr>
          <w:rFonts w:eastAsiaTheme="minorHAnsi"/>
          <w:sz w:val="28"/>
          <w:szCs w:val="28"/>
          <w:lang w:eastAsia="en-US"/>
        </w:rPr>
        <w:t>20</w:t>
      </w:r>
      <w:r w:rsidRPr="00B612CF">
        <w:rPr>
          <w:rFonts w:eastAsiaTheme="minorHAnsi"/>
          <w:sz w:val="28"/>
          <w:szCs w:val="28"/>
          <w:lang w:eastAsia="en-US"/>
        </w:rPr>
        <w:t xml:space="preserve"> года № </w:t>
      </w:r>
      <w:r>
        <w:rPr>
          <w:rFonts w:eastAsiaTheme="minorHAnsi"/>
          <w:sz w:val="28"/>
          <w:szCs w:val="28"/>
          <w:lang w:eastAsia="en-US"/>
        </w:rPr>
        <w:t xml:space="preserve">434. </w:t>
      </w:r>
      <w:r w:rsidR="00F65B03" w:rsidRPr="00A749F1">
        <w:rPr>
          <w:rFonts w:eastAsiaTheme="minorHAnsi"/>
          <w:sz w:val="28"/>
          <w:szCs w:val="28"/>
          <w:lang w:eastAsia="en-US"/>
        </w:rPr>
        <w:t>Ответственным исполнителем программы является администрация Чаа-Хольского кожууна Республики Тыва. Соисполнители программы являются органы местного самоуправления Чаа-Хольского кожууна (по согласованию), предприятия коммунального комплекса Чаа-Хольского кожууна (по согласованию).</w:t>
      </w:r>
    </w:p>
    <w:p w:rsidR="00AD2B82" w:rsidRPr="00FC3625" w:rsidRDefault="00F65B03" w:rsidP="003E0102">
      <w:pPr>
        <w:jc w:val="both"/>
        <w:rPr>
          <w:sz w:val="28"/>
          <w:szCs w:val="28"/>
        </w:rPr>
      </w:pPr>
      <w:r w:rsidRPr="00FC3625">
        <w:rPr>
          <w:sz w:val="28"/>
          <w:szCs w:val="28"/>
        </w:rPr>
        <w:t xml:space="preserve">Программа </w:t>
      </w:r>
      <w:r w:rsidR="00FC3625" w:rsidRPr="00FC3625">
        <w:rPr>
          <w:sz w:val="28"/>
          <w:szCs w:val="28"/>
        </w:rPr>
        <w:t>включает в себя 3 подпрограммы</w:t>
      </w:r>
      <w:r w:rsidR="00AD2B82" w:rsidRPr="00FC3625">
        <w:rPr>
          <w:sz w:val="28"/>
          <w:szCs w:val="28"/>
        </w:rPr>
        <w:t>:</w:t>
      </w:r>
    </w:p>
    <w:p w:rsidR="00F65B03" w:rsidRPr="00A749F1" w:rsidRDefault="00F65B03" w:rsidP="003E0102">
      <w:pPr>
        <w:ind w:left="-851" w:firstLine="851"/>
        <w:jc w:val="both"/>
        <w:rPr>
          <w:sz w:val="28"/>
          <w:szCs w:val="28"/>
        </w:rPr>
      </w:pPr>
      <w:r w:rsidRPr="00A749F1">
        <w:rPr>
          <w:b/>
          <w:sz w:val="28"/>
          <w:szCs w:val="28"/>
        </w:rPr>
        <w:t>- «Комплексное развитие и модернизация систем коммунальной инфраструктуры Чаа-Хол</w:t>
      </w:r>
      <w:r w:rsidR="00A749F1">
        <w:rPr>
          <w:b/>
          <w:sz w:val="28"/>
          <w:szCs w:val="28"/>
        </w:rPr>
        <w:t>ьского кожууна</w:t>
      </w:r>
      <w:r w:rsidRPr="00A749F1">
        <w:rPr>
          <w:b/>
          <w:sz w:val="28"/>
          <w:szCs w:val="28"/>
        </w:rPr>
        <w:t>»;</w:t>
      </w:r>
    </w:p>
    <w:p w:rsidR="00F65B03" w:rsidRPr="00FC3625" w:rsidRDefault="00F65B03" w:rsidP="003E0102">
      <w:pPr>
        <w:ind w:left="-851" w:firstLine="851"/>
        <w:jc w:val="both"/>
        <w:rPr>
          <w:b/>
          <w:sz w:val="28"/>
          <w:szCs w:val="28"/>
        </w:rPr>
      </w:pPr>
      <w:r w:rsidRPr="003E0102">
        <w:rPr>
          <w:b/>
          <w:sz w:val="28"/>
          <w:szCs w:val="28"/>
        </w:rPr>
        <w:t>- «Снабжение населения Чаа-Хольского кожууна чистой водоп</w:t>
      </w:r>
      <w:r w:rsidR="00A749F1" w:rsidRPr="003E0102">
        <w:rPr>
          <w:b/>
          <w:sz w:val="28"/>
          <w:szCs w:val="28"/>
        </w:rPr>
        <w:t>роводной водой</w:t>
      </w:r>
      <w:r w:rsidRPr="003E0102">
        <w:rPr>
          <w:b/>
          <w:sz w:val="28"/>
          <w:szCs w:val="28"/>
        </w:rPr>
        <w:t>»;</w:t>
      </w:r>
    </w:p>
    <w:p w:rsidR="00F65B03" w:rsidRPr="00305EF7" w:rsidRDefault="00F65B03" w:rsidP="003E0102">
      <w:pPr>
        <w:ind w:left="-851" w:firstLine="851"/>
        <w:jc w:val="both"/>
        <w:rPr>
          <w:b/>
          <w:sz w:val="28"/>
          <w:szCs w:val="28"/>
        </w:rPr>
      </w:pPr>
      <w:r w:rsidRPr="00305EF7">
        <w:rPr>
          <w:b/>
          <w:sz w:val="28"/>
          <w:szCs w:val="28"/>
        </w:rPr>
        <w:t>- «Обеспечение организаций жилищно-коммунального хозяйства Чаа-Хольского кожууна специализиров</w:t>
      </w:r>
      <w:r w:rsidR="00A749F1" w:rsidRPr="00305EF7">
        <w:rPr>
          <w:b/>
          <w:sz w:val="28"/>
          <w:szCs w:val="28"/>
        </w:rPr>
        <w:t>анной техникой</w:t>
      </w:r>
      <w:r w:rsidRPr="00305EF7">
        <w:rPr>
          <w:b/>
          <w:sz w:val="28"/>
          <w:szCs w:val="28"/>
        </w:rPr>
        <w:t>».</w:t>
      </w:r>
    </w:p>
    <w:p w:rsidR="006D11C0" w:rsidRPr="00A749F1" w:rsidRDefault="006D11C0" w:rsidP="003E0102">
      <w:pPr>
        <w:jc w:val="both"/>
        <w:rPr>
          <w:rFonts w:eastAsiaTheme="minorHAnsi"/>
          <w:sz w:val="28"/>
          <w:szCs w:val="28"/>
          <w:lang w:eastAsia="en-US"/>
        </w:rPr>
      </w:pPr>
      <w:r w:rsidRPr="00A749F1">
        <w:rPr>
          <w:rFonts w:eastAsiaTheme="minorHAnsi"/>
          <w:sz w:val="28"/>
          <w:szCs w:val="28"/>
          <w:lang w:eastAsia="en-US"/>
        </w:rPr>
        <w:t>Цели программы:</w:t>
      </w:r>
    </w:p>
    <w:p w:rsidR="006D11C0" w:rsidRPr="00A749F1" w:rsidRDefault="00F65B03" w:rsidP="003E0102">
      <w:pPr>
        <w:jc w:val="both"/>
        <w:rPr>
          <w:rFonts w:eastAsiaTheme="minorHAnsi"/>
          <w:sz w:val="28"/>
          <w:szCs w:val="28"/>
          <w:lang w:eastAsia="en-US"/>
        </w:rPr>
      </w:pPr>
      <w:r w:rsidRPr="00A749F1">
        <w:rPr>
          <w:rFonts w:eastAsiaTheme="minorHAnsi"/>
          <w:sz w:val="28"/>
          <w:szCs w:val="28"/>
          <w:lang w:eastAsia="en-US"/>
        </w:rPr>
        <w:t xml:space="preserve">- создание условий для дальнейшего повышения качеств </w:t>
      </w:r>
      <w:r w:rsidR="006D11C0" w:rsidRPr="00A749F1">
        <w:rPr>
          <w:rFonts w:eastAsiaTheme="minorHAnsi"/>
          <w:sz w:val="28"/>
          <w:szCs w:val="28"/>
          <w:lang w:eastAsia="en-US"/>
        </w:rPr>
        <w:t>предоставляемых</w:t>
      </w:r>
    </w:p>
    <w:p w:rsidR="00F65B03" w:rsidRPr="00A749F1" w:rsidRDefault="00F65B03" w:rsidP="003E0102">
      <w:pPr>
        <w:ind w:left="-851"/>
        <w:jc w:val="both"/>
        <w:rPr>
          <w:rFonts w:eastAsiaTheme="minorHAnsi"/>
          <w:sz w:val="28"/>
          <w:szCs w:val="28"/>
          <w:lang w:eastAsia="en-US"/>
        </w:rPr>
      </w:pPr>
      <w:r w:rsidRPr="00A749F1">
        <w:rPr>
          <w:rFonts w:eastAsiaTheme="minorHAnsi"/>
          <w:sz w:val="28"/>
          <w:szCs w:val="28"/>
          <w:lang w:eastAsia="en-US"/>
        </w:rPr>
        <w:t>жилищно-коммунальных услуг для населения, обеспечения комфортной среды обитания жизнедеятельности;</w:t>
      </w:r>
    </w:p>
    <w:p w:rsidR="00F65B03" w:rsidRPr="00A749F1" w:rsidRDefault="00F65B03" w:rsidP="003E0102">
      <w:pPr>
        <w:ind w:left="-851" w:firstLine="851"/>
        <w:jc w:val="both"/>
        <w:rPr>
          <w:rFonts w:eastAsiaTheme="minorHAnsi"/>
          <w:sz w:val="28"/>
          <w:szCs w:val="28"/>
          <w:lang w:eastAsia="en-US"/>
        </w:rPr>
      </w:pPr>
      <w:r w:rsidRPr="00A749F1">
        <w:rPr>
          <w:rFonts w:eastAsiaTheme="minorHAnsi"/>
          <w:sz w:val="28"/>
          <w:szCs w:val="28"/>
          <w:lang w:eastAsia="en-US"/>
        </w:rPr>
        <w:t>- внедрение новых энергоэффективных и ресурсосберегающих технологий используемых в предоставлении услуг;</w:t>
      </w:r>
    </w:p>
    <w:p w:rsidR="00F65B03" w:rsidRPr="00A749F1" w:rsidRDefault="00F65B03" w:rsidP="003E0102">
      <w:pPr>
        <w:ind w:left="-851" w:firstLine="851"/>
        <w:jc w:val="both"/>
        <w:rPr>
          <w:rFonts w:eastAsiaTheme="minorHAnsi"/>
          <w:sz w:val="28"/>
          <w:szCs w:val="28"/>
          <w:lang w:eastAsia="en-US"/>
        </w:rPr>
      </w:pPr>
      <w:r w:rsidRPr="00A749F1">
        <w:rPr>
          <w:rFonts w:eastAsiaTheme="minorHAnsi"/>
          <w:sz w:val="28"/>
          <w:szCs w:val="28"/>
          <w:lang w:eastAsia="en-US"/>
        </w:rPr>
        <w:t>- обеспечение населения питьевой водой, соответствующем требованиям безопасности и безвредности, установленным санитарно-эпидемиологическими правилами.</w:t>
      </w:r>
    </w:p>
    <w:p w:rsidR="00F65B03" w:rsidRPr="00A749F1" w:rsidRDefault="0002282A" w:rsidP="003E0102">
      <w:pPr>
        <w:ind w:left="-851" w:firstLine="851"/>
        <w:jc w:val="both"/>
        <w:rPr>
          <w:sz w:val="28"/>
          <w:szCs w:val="28"/>
        </w:rPr>
      </w:pPr>
      <w:r>
        <w:rPr>
          <w:sz w:val="28"/>
          <w:szCs w:val="28"/>
        </w:rPr>
        <w:t>-</w:t>
      </w:r>
      <w:r w:rsidR="00F65B03" w:rsidRPr="00A749F1">
        <w:rPr>
          <w:sz w:val="28"/>
          <w:szCs w:val="28"/>
        </w:rPr>
        <w:t>Развитие систем коммунальной инфраструктуры органов местного самоуправления муниципальных образований кожууна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p>
    <w:p w:rsidR="00F65B03" w:rsidRPr="0002282A" w:rsidRDefault="00F65B03" w:rsidP="003E0102">
      <w:pPr>
        <w:ind w:left="-851" w:firstLine="851"/>
        <w:jc w:val="both"/>
        <w:rPr>
          <w:rFonts w:eastAsiaTheme="minorHAnsi"/>
          <w:sz w:val="28"/>
          <w:szCs w:val="28"/>
          <w:lang w:eastAsia="en-US"/>
        </w:rPr>
      </w:pPr>
      <w:r w:rsidRPr="00305EF7">
        <w:rPr>
          <w:rFonts w:eastAsiaTheme="minorHAnsi"/>
          <w:sz w:val="28"/>
          <w:szCs w:val="28"/>
          <w:lang w:eastAsia="en-US"/>
        </w:rPr>
        <w:t>Оценка эффективности реализации муниципальной программы за 202</w:t>
      </w:r>
      <w:r w:rsidR="00305EF7" w:rsidRPr="00305EF7">
        <w:rPr>
          <w:rFonts w:eastAsiaTheme="minorHAnsi"/>
          <w:sz w:val="28"/>
          <w:szCs w:val="28"/>
          <w:lang w:eastAsia="en-US"/>
        </w:rPr>
        <w:t>1</w:t>
      </w:r>
      <w:r w:rsidRPr="00305EF7">
        <w:rPr>
          <w:rFonts w:eastAsiaTheme="minorHAnsi"/>
          <w:sz w:val="28"/>
          <w:szCs w:val="28"/>
          <w:lang w:eastAsia="en-US"/>
        </w:rPr>
        <w:t xml:space="preserve"> год финансовых показателей составило 100 %. На реализации мероприятий Программы за 202</w:t>
      </w:r>
      <w:r w:rsidR="00305EF7" w:rsidRPr="00305EF7">
        <w:rPr>
          <w:rFonts w:eastAsiaTheme="minorHAnsi"/>
          <w:sz w:val="28"/>
          <w:szCs w:val="28"/>
          <w:lang w:eastAsia="en-US"/>
        </w:rPr>
        <w:t>1</w:t>
      </w:r>
      <w:r w:rsidRPr="00305EF7">
        <w:rPr>
          <w:rFonts w:eastAsiaTheme="minorHAnsi"/>
          <w:sz w:val="28"/>
          <w:szCs w:val="28"/>
          <w:lang w:eastAsia="en-US"/>
        </w:rPr>
        <w:t xml:space="preserve"> год было выделено</w:t>
      </w:r>
      <w:r w:rsidR="00AC2E67">
        <w:rPr>
          <w:rFonts w:eastAsiaTheme="minorHAnsi"/>
          <w:sz w:val="28"/>
          <w:szCs w:val="28"/>
          <w:lang w:eastAsia="en-US"/>
        </w:rPr>
        <w:t xml:space="preserve"> 1372 тыс.рублей, </w:t>
      </w:r>
      <w:r w:rsidR="00AC2E67" w:rsidRPr="007E4FE2">
        <w:rPr>
          <w:rFonts w:eastAsiaTheme="minorHAnsi"/>
          <w:sz w:val="28"/>
          <w:szCs w:val="28"/>
          <w:lang w:eastAsia="en-US"/>
        </w:rPr>
        <w:t xml:space="preserve">в том числе из  </w:t>
      </w:r>
      <w:r w:rsidR="00670460">
        <w:rPr>
          <w:rFonts w:eastAsiaTheme="minorHAnsi"/>
          <w:sz w:val="28"/>
          <w:szCs w:val="28"/>
          <w:lang w:eastAsia="en-US"/>
        </w:rPr>
        <w:t xml:space="preserve">местного бюджета – 619739,7 </w:t>
      </w:r>
      <w:r w:rsidRPr="007E4FE2">
        <w:rPr>
          <w:rFonts w:eastAsiaTheme="minorHAnsi"/>
          <w:sz w:val="28"/>
          <w:szCs w:val="28"/>
          <w:lang w:eastAsia="en-US"/>
        </w:rPr>
        <w:t>рублей. По данной программе п</w:t>
      </w:r>
      <w:r w:rsidR="006259BD">
        <w:rPr>
          <w:rFonts w:eastAsiaTheme="minorHAnsi"/>
          <w:sz w:val="28"/>
          <w:szCs w:val="28"/>
          <w:lang w:eastAsia="en-US"/>
        </w:rPr>
        <w:t xml:space="preserve">роводились следующие </w:t>
      </w:r>
      <w:r w:rsidRPr="007E4FE2">
        <w:rPr>
          <w:rFonts w:eastAsiaTheme="minorHAnsi"/>
          <w:sz w:val="28"/>
          <w:szCs w:val="28"/>
          <w:lang w:eastAsia="en-US"/>
        </w:rPr>
        <w:t>мероприяти</w:t>
      </w:r>
      <w:r w:rsidR="006259BD">
        <w:rPr>
          <w:rFonts w:eastAsiaTheme="minorHAnsi"/>
          <w:sz w:val="28"/>
          <w:szCs w:val="28"/>
          <w:lang w:eastAsia="en-US"/>
        </w:rPr>
        <w:t>я</w:t>
      </w:r>
      <w:r w:rsidRPr="007E4FE2">
        <w:rPr>
          <w:rFonts w:eastAsiaTheme="minorHAnsi"/>
          <w:sz w:val="28"/>
          <w:szCs w:val="28"/>
          <w:lang w:eastAsia="en-US"/>
        </w:rPr>
        <w:t>:</w:t>
      </w:r>
    </w:p>
    <w:p w:rsidR="00F65B03" w:rsidRPr="0002282A" w:rsidRDefault="00F65B03" w:rsidP="003E0102">
      <w:pPr>
        <w:jc w:val="both"/>
        <w:rPr>
          <w:rFonts w:eastAsiaTheme="minorHAnsi"/>
          <w:sz w:val="28"/>
          <w:szCs w:val="28"/>
          <w:lang w:eastAsia="en-US"/>
        </w:rPr>
      </w:pPr>
      <w:r w:rsidRPr="0002282A">
        <w:rPr>
          <w:rFonts w:eastAsiaTheme="minorHAnsi"/>
          <w:sz w:val="28"/>
          <w:szCs w:val="28"/>
          <w:lang w:eastAsia="en-US"/>
        </w:rPr>
        <w:t>- приобрет</w:t>
      </w:r>
      <w:r w:rsidR="006C509B">
        <w:rPr>
          <w:rFonts w:eastAsiaTheme="minorHAnsi"/>
          <w:sz w:val="28"/>
          <w:szCs w:val="28"/>
          <w:lang w:eastAsia="en-US"/>
        </w:rPr>
        <w:t>ение запасных частей автомашины – 27475,00 рублей;</w:t>
      </w:r>
    </w:p>
    <w:p w:rsidR="00F65B03" w:rsidRPr="0002282A" w:rsidRDefault="00F65B03" w:rsidP="003E0102">
      <w:pPr>
        <w:jc w:val="both"/>
        <w:rPr>
          <w:rFonts w:eastAsiaTheme="minorHAnsi"/>
          <w:sz w:val="28"/>
          <w:szCs w:val="28"/>
          <w:lang w:eastAsia="en-US"/>
        </w:rPr>
      </w:pPr>
      <w:r w:rsidRPr="0002282A">
        <w:rPr>
          <w:rFonts w:eastAsiaTheme="minorHAnsi"/>
          <w:sz w:val="28"/>
          <w:szCs w:val="28"/>
          <w:lang w:eastAsia="en-US"/>
        </w:rPr>
        <w:t>-</w:t>
      </w:r>
      <w:r w:rsidR="006C509B">
        <w:rPr>
          <w:rFonts w:eastAsiaTheme="minorHAnsi"/>
          <w:sz w:val="28"/>
          <w:szCs w:val="28"/>
          <w:lang w:eastAsia="en-US"/>
        </w:rPr>
        <w:t>техническое обслуживания транспортного средства – 8700,0 рублей;</w:t>
      </w:r>
    </w:p>
    <w:p w:rsidR="00F65B03" w:rsidRPr="0002282A" w:rsidRDefault="00F65B03" w:rsidP="003E0102">
      <w:pPr>
        <w:jc w:val="both"/>
        <w:rPr>
          <w:rFonts w:eastAsiaTheme="minorHAnsi"/>
          <w:sz w:val="28"/>
          <w:szCs w:val="28"/>
          <w:lang w:eastAsia="en-US"/>
        </w:rPr>
      </w:pPr>
      <w:r w:rsidRPr="0002282A">
        <w:rPr>
          <w:rFonts w:eastAsiaTheme="minorHAnsi"/>
          <w:sz w:val="28"/>
          <w:szCs w:val="28"/>
          <w:lang w:eastAsia="en-US"/>
        </w:rPr>
        <w:t>- бурение скважины,</w:t>
      </w:r>
    </w:p>
    <w:p w:rsidR="00F65B03" w:rsidRPr="0002282A" w:rsidRDefault="00F65B03" w:rsidP="003E0102">
      <w:pPr>
        <w:jc w:val="both"/>
        <w:rPr>
          <w:rFonts w:eastAsiaTheme="minorHAnsi"/>
          <w:sz w:val="28"/>
          <w:szCs w:val="28"/>
          <w:lang w:eastAsia="en-US"/>
        </w:rPr>
      </w:pPr>
      <w:r w:rsidRPr="0002282A">
        <w:rPr>
          <w:rFonts w:eastAsiaTheme="minorHAnsi"/>
          <w:sz w:val="28"/>
          <w:szCs w:val="28"/>
          <w:lang w:eastAsia="en-US"/>
        </w:rPr>
        <w:t>- приобретение</w:t>
      </w:r>
      <w:r w:rsidR="006C509B">
        <w:rPr>
          <w:rFonts w:eastAsiaTheme="minorHAnsi"/>
          <w:sz w:val="28"/>
          <w:szCs w:val="28"/>
          <w:lang w:eastAsia="en-US"/>
        </w:rPr>
        <w:t xml:space="preserve"> хозяйственных товаров – 189550,0 рублей;</w:t>
      </w:r>
    </w:p>
    <w:p w:rsidR="0002282A" w:rsidRDefault="00F65B03" w:rsidP="003E0102">
      <w:r w:rsidRPr="0002282A">
        <w:rPr>
          <w:rFonts w:eastAsiaTheme="minorHAnsi"/>
          <w:sz w:val="28"/>
          <w:szCs w:val="28"/>
          <w:lang w:eastAsia="en-US"/>
        </w:rPr>
        <w:t xml:space="preserve">- </w:t>
      </w:r>
      <w:r w:rsidR="006C509B">
        <w:rPr>
          <w:rFonts w:eastAsiaTheme="minorHAnsi"/>
          <w:sz w:val="28"/>
          <w:szCs w:val="28"/>
          <w:lang w:eastAsia="en-US"/>
        </w:rPr>
        <w:t xml:space="preserve">услуги лабораторно-инструментальные исследования сточных вод </w:t>
      </w:r>
      <w:r w:rsidR="00670460">
        <w:rPr>
          <w:rFonts w:eastAsiaTheme="minorHAnsi"/>
          <w:sz w:val="28"/>
          <w:szCs w:val="28"/>
          <w:lang w:eastAsia="en-US"/>
        </w:rPr>
        <w:t>–</w:t>
      </w:r>
      <w:r w:rsidR="006C509B">
        <w:rPr>
          <w:rFonts w:eastAsiaTheme="minorHAnsi"/>
          <w:sz w:val="28"/>
          <w:szCs w:val="28"/>
          <w:lang w:eastAsia="en-US"/>
        </w:rPr>
        <w:t xml:space="preserve"> 8</w:t>
      </w:r>
      <w:r w:rsidR="00670460">
        <w:rPr>
          <w:rFonts w:eastAsiaTheme="minorHAnsi"/>
          <w:sz w:val="28"/>
          <w:szCs w:val="28"/>
          <w:lang w:eastAsia="en-US"/>
        </w:rPr>
        <w:t>698,7;</w:t>
      </w:r>
      <w:r w:rsidR="006C509B">
        <w:rPr>
          <w:rFonts w:eastAsiaTheme="minorHAnsi"/>
          <w:sz w:val="28"/>
          <w:szCs w:val="28"/>
          <w:lang w:eastAsia="en-US"/>
        </w:rPr>
        <w:t xml:space="preserve"> </w:t>
      </w:r>
      <w:r w:rsidR="0002282A" w:rsidRPr="0002282A">
        <w:t xml:space="preserve"> </w:t>
      </w:r>
    </w:p>
    <w:p w:rsidR="00670460" w:rsidRDefault="00670460" w:rsidP="003E0102">
      <w:pPr>
        <w:rPr>
          <w:sz w:val="28"/>
          <w:szCs w:val="28"/>
        </w:rPr>
      </w:pPr>
      <w:r w:rsidRPr="00670460">
        <w:rPr>
          <w:sz w:val="28"/>
          <w:szCs w:val="28"/>
        </w:rPr>
        <w:t xml:space="preserve">- приобретение </w:t>
      </w:r>
      <w:r>
        <w:rPr>
          <w:sz w:val="28"/>
          <w:szCs w:val="28"/>
        </w:rPr>
        <w:t>противопожарного оборудования – 80316,0 рублей;</w:t>
      </w:r>
    </w:p>
    <w:p w:rsidR="00670460" w:rsidRDefault="00670460" w:rsidP="003E0102">
      <w:pPr>
        <w:rPr>
          <w:sz w:val="28"/>
          <w:szCs w:val="28"/>
        </w:rPr>
      </w:pPr>
      <w:r>
        <w:rPr>
          <w:sz w:val="28"/>
          <w:szCs w:val="28"/>
        </w:rPr>
        <w:t>- бурение скважин с.Ак-Дуруг – 105000,0 рублей;</w:t>
      </w:r>
    </w:p>
    <w:p w:rsidR="00670460" w:rsidRPr="00670460" w:rsidRDefault="00670460" w:rsidP="003E0102">
      <w:pPr>
        <w:rPr>
          <w:sz w:val="28"/>
          <w:szCs w:val="28"/>
        </w:rPr>
      </w:pPr>
      <w:r>
        <w:rPr>
          <w:sz w:val="28"/>
          <w:szCs w:val="28"/>
        </w:rPr>
        <w:t>- бурение скважин с.Чаа-Холь пер. Дорожный – 200000,0 рублей.</w:t>
      </w:r>
    </w:p>
    <w:p w:rsidR="0002282A" w:rsidRPr="0002282A" w:rsidRDefault="0002282A" w:rsidP="00AC2E67">
      <w:pPr>
        <w:ind w:left="-851" w:firstLine="851"/>
      </w:pPr>
      <w:r w:rsidRPr="0002282A">
        <w:rPr>
          <w:rFonts w:eastAsiaTheme="minorHAnsi"/>
          <w:sz w:val="28"/>
          <w:szCs w:val="28"/>
          <w:lang w:eastAsia="en-US"/>
        </w:rPr>
        <w:t xml:space="preserve">Анализ реализации Программы за  2021 году показал, что программные цели и ожидаемые результаты от реализации Программы на данном этапе достигнуты. В соответствии с Порядком разработки, реализации и оценки эффективности программ Чаа-Хольского кожууна Программа признана </w:t>
      </w:r>
      <w:r>
        <w:rPr>
          <w:rFonts w:eastAsiaTheme="minorHAnsi"/>
          <w:sz w:val="28"/>
          <w:szCs w:val="28"/>
          <w:lang w:eastAsia="en-US"/>
        </w:rPr>
        <w:t>высоким</w:t>
      </w:r>
      <w:r w:rsidRPr="0002282A">
        <w:rPr>
          <w:rFonts w:eastAsiaTheme="minorHAnsi"/>
          <w:sz w:val="28"/>
          <w:szCs w:val="28"/>
          <w:lang w:eastAsia="en-US"/>
        </w:rPr>
        <w:t xml:space="preserve"> уровнем эффективности.</w:t>
      </w:r>
    </w:p>
    <w:p w:rsidR="00F65B03" w:rsidRPr="00F65B03" w:rsidRDefault="00F65B03" w:rsidP="003E0102">
      <w:pPr>
        <w:jc w:val="both"/>
        <w:rPr>
          <w:rFonts w:eastAsiaTheme="minorHAnsi"/>
          <w:sz w:val="28"/>
          <w:szCs w:val="28"/>
          <w:highlight w:val="yellow"/>
          <w:lang w:eastAsia="en-US"/>
        </w:rPr>
      </w:pPr>
    </w:p>
    <w:p w:rsidR="00F65B03" w:rsidRPr="00F65B03" w:rsidRDefault="00F65B03" w:rsidP="003E0102">
      <w:pPr>
        <w:rPr>
          <w:rFonts w:eastAsiaTheme="minorHAnsi"/>
          <w:b/>
          <w:sz w:val="28"/>
          <w:szCs w:val="28"/>
          <w:highlight w:val="yellow"/>
          <w:lang w:eastAsia="en-US"/>
        </w:rPr>
      </w:pPr>
    </w:p>
    <w:p w:rsidR="00F65B03" w:rsidRPr="003D6AB3" w:rsidRDefault="00F65B03" w:rsidP="003E0102">
      <w:pPr>
        <w:jc w:val="center"/>
        <w:rPr>
          <w:rFonts w:eastAsiaTheme="minorHAnsi"/>
          <w:b/>
          <w:sz w:val="28"/>
          <w:szCs w:val="28"/>
          <w:u w:val="single"/>
          <w:lang w:eastAsia="en-US"/>
        </w:rPr>
      </w:pPr>
      <w:r w:rsidRPr="003D6AB3">
        <w:rPr>
          <w:rFonts w:eastAsiaTheme="minorHAnsi"/>
          <w:b/>
          <w:sz w:val="28"/>
          <w:szCs w:val="28"/>
          <w:u w:val="single"/>
          <w:lang w:eastAsia="en-US"/>
        </w:rPr>
        <w:t>Муниципальная программа «Предупреждение и борьба с социально-значимыми заболеваниями в Чаа-Хольском кожууне на 20</w:t>
      </w:r>
      <w:r w:rsidR="003D6AB3" w:rsidRPr="003D6AB3">
        <w:rPr>
          <w:rFonts w:eastAsiaTheme="minorHAnsi"/>
          <w:b/>
          <w:sz w:val="28"/>
          <w:szCs w:val="28"/>
          <w:u w:val="single"/>
          <w:lang w:eastAsia="en-US"/>
        </w:rPr>
        <w:t>21</w:t>
      </w:r>
      <w:r w:rsidRPr="003D6AB3">
        <w:rPr>
          <w:rFonts w:eastAsiaTheme="minorHAnsi"/>
          <w:b/>
          <w:sz w:val="28"/>
          <w:szCs w:val="28"/>
          <w:u w:val="single"/>
          <w:lang w:eastAsia="en-US"/>
        </w:rPr>
        <w:t>-202</w:t>
      </w:r>
      <w:r w:rsidR="003D6AB3" w:rsidRPr="003D6AB3">
        <w:rPr>
          <w:rFonts w:eastAsiaTheme="minorHAnsi"/>
          <w:b/>
          <w:sz w:val="28"/>
          <w:szCs w:val="28"/>
          <w:u w:val="single"/>
          <w:lang w:eastAsia="en-US"/>
        </w:rPr>
        <w:t>3</w:t>
      </w:r>
      <w:r w:rsidRPr="003D6AB3">
        <w:rPr>
          <w:rFonts w:eastAsiaTheme="minorHAnsi"/>
          <w:b/>
          <w:sz w:val="28"/>
          <w:szCs w:val="28"/>
          <w:u w:val="single"/>
          <w:lang w:eastAsia="en-US"/>
        </w:rPr>
        <w:t xml:space="preserve"> годы»</w:t>
      </w:r>
    </w:p>
    <w:p w:rsidR="00CE2E58" w:rsidRDefault="00CE2E58" w:rsidP="003E0102">
      <w:pPr>
        <w:ind w:left="-851" w:firstLine="851"/>
        <w:jc w:val="both"/>
        <w:rPr>
          <w:rFonts w:eastAsiaTheme="minorHAnsi"/>
          <w:sz w:val="28"/>
          <w:szCs w:val="28"/>
          <w:lang w:eastAsia="en-US"/>
        </w:rPr>
      </w:pPr>
    </w:p>
    <w:p w:rsidR="00F65B03" w:rsidRPr="00F65B03" w:rsidRDefault="00383548" w:rsidP="003E0102">
      <w:pPr>
        <w:ind w:left="-851" w:firstLine="851"/>
        <w:jc w:val="both"/>
        <w:rPr>
          <w:rFonts w:eastAsiaTheme="minorHAnsi"/>
          <w:sz w:val="28"/>
          <w:szCs w:val="28"/>
          <w:highlight w:val="yellow"/>
          <w:lang w:eastAsia="en-US"/>
        </w:rPr>
      </w:pPr>
      <w:r w:rsidRPr="00383548">
        <w:rPr>
          <w:rFonts w:eastAsiaTheme="minorHAnsi"/>
          <w:sz w:val="28"/>
          <w:szCs w:val="28"/>
          <w:lang w:eastAsia="en-US"/>
        </w:rPr>
        <w:t xml:space="preserve">Программа </w:t>
      </w:r>
      <w:r>
        <w:rPr>
          <w:rFonts w:eastAsiaTheme="minorHAnsi"/>
          <w:sz w:val="28"/>
          <w:szCs w:val="28"/>
          <w:lang w:eastAsia="en-US"/>
        </w:rPr>
        <w:t>у</w:t>
      </w:r>
      <w:r w:rsidR="00CA3A12">
        <w:rPr>
          <w:rFonts w:eastAsiaTheme="minorHAnsi"/>
          <w:sz w:val="28"/>
          <w:szCs w:val="28"/>
          <w:lang w:eastAsia="en-US"/>
        </w:rPr>
        <w:t>твержден</w:t>
      </w:r>
      <w:r>
        <w:rPr>
          <w:rFonts w:eastAsiaTheme="minorHAnsi"/>
          <w:sz w:val="28"/>
          <w:szCs w:val="28"/>
          <w:lang w:eastAsia="en-US"/>
        </w:rPr>
        <w:t>а</w:t>
      </w:r>
      <w:r w:rsidR="00F65B03" w:rsidRPr="003D6AB3">
        <w:rPr>
          <w:rFonts w:eastAsiaTheme="minorHAnsi"/>
          <w:sz w:val="28"/>
          <w:szCs w:val="28"/>
          <w:lang w:eastAsia="en-US"/>
        </w:rPr>
        <w:t xml:space="preserve"> постановлением администрации Чаа-Хольского кожууна </w:t>
      </w:r>
      <w:r w:rsidR="00F65B03" w:rsidRPr="00CA3A12">
        <w:rPr>
          <w:rFonts w:eastAsiaTheme="minorHAnsi"/>
          <w:sz w:val="28"/>
          <w:szCs w:val="28"/>
          <w:lang w:eastAsia="en-US"/>
        </w:rPr>
        <w:t xml:space="preserve">от </w:t>
      </w:r>
      <w:r w:rsidR="003D6AB3" w:rsidRPr="00CA3A12">
        <w:rPr>
          <w:rFonts w:eastAsiaTheme="minorHAnsi"/>
          <w:sz w:val="28"/>
          <w:szCs w:val="28"/>
          <w:lang w:eastAsia="en-US"/>
        </w:rPr>
        <w:t>29</w:t>
      </w:r>
      <w:r w:rsidR="00F65B03" w:rsidRPr="00CA3A12">
        <w:rPr>
          <w:rFonts w:eastAsiaTheme="minorHAnsi"/>
          <w:sz w:val="28"/>
          <w:szCs w:val="28"/>
          <w:lang w:eastAsia="en-US"/>
        </w:rPr>
        <w:t xml:space="preserve"> </w:t>
      </w:r>
      <w:r w:rsidR="003D6AB3" w:rsidRPr="00CA3A12">
        <w:rPr>
          <w:rFonts w:eastAsiaTheme="minorHAnsi"/>
          <w:sz w:val="28"/>
          <w:szCs w:val="28"/>
          <w:lang w:eastAsia="en-US"/>
        </w:rPr>
        <w:t xml:space="preserve">сентября 2020 года № </w:t>
      </w:r>
      <w:r w:rsidR="00CA3A12" w:rsidRPr="00CA3A12">
        <w:rPr>
          <w:rFonts w:eastAsiaTheme="minorHAnsi"/>
          <w:sz w:val="28"/>
          <w:szCs w:val="28"/>
          <w:lang w:eastAsia="en-US"/>
        </w:rPr>
        <w:t>425</w:t>
      </w:r>
      <w:r w:rsidR="003D6AB3" w:rsidRPr="00CA3A12">
        <w:rPr>
          <w:rFonts w:eastAsiaTheme="minorHAnsi"/>
          <w:sz w:val="28"/>
          <w:szCs w:val="28"/>
          <w:lang w:eastAsia="en-US"/>
        </w:rPr>
        <w:t>.</w:t>
      </w:r>
    </w:p>
    <w:p w:rsidR="00F65B03" w:rsidRPr="008B4726" w:rsidRDefault="00F65B03" w:rsidP="003E0102">
      <w:pPr>
        <w:jc w:val="both"/>
        <w:rPr>
          <w:rFonts w:eastAsiaTheme="minorHAnsi"/>
          <w:sz w:val="28"/>
          <w:szCs w:val="28"/>
          <w:lang w:eastAsia="en-US"/>
        </w:rPr>
      </w:pPr>
      <w:r w:rsidRPr="008B4726">
        <w:rPr>
          <w:rFonts w:eastAsiaTheme="minorHAnsi"/>
          <w:sz w:val="28"/>
          <w:szCs w:val="28"/>
          <w:lang w:eastAsia="en-US"/>
        </w:rPr>
        <w:t>Цель программы:</w:t>
      </w:r>
    </w:p>
    <w:p w:rsidR="00F65B03" w:rsidRPr="008B4726" w:rsidRDefault="00F65B03" w:rsidP="003E0102">
      <w:pPr>
        <w:ind w:left="-851" w:firstLine="851"/>
        <w:jc w:val="both"/>
        <w:rPr>
          <w:rFonts w:eastAsiaTheme="minorHAnsi"/>
          <w:sz w:val="28"/>
          <w:szCs w:val="28"/>
          <w:lang w:eastAsia="en-US"/>
        </w:rPr>
      </w:pPr>
      <w:r w:rsidRPr="008B4726">
        <w:rPr>
          <w:rFonts w:eastAsiaTheme="minorHAnsi"/>
          <w:sz w:val="28"/>
          <w:szCs w:val="28"/>
          <w:lang w:eastAsia="en-US"/>
        </w:rPr>
        <w:t xml:space="preserve">- </w:t>
      </w:r>
      <w:r w:rsidR="008B4726" w:rsidRPr="008B4726">
        <w:rPr>
          <w:rFonts w:eastAsiaTheme="minorHAnsi"/>
          <w:color w:val="000000"/>
          <w:sz w:val="28"/>
          <w:szCs w:val="28"/>
          <w:lang w:bidi="ru-RU"/>
        </w:rPr>
        <w:t>снижение заболеваемости</w:t>
      </w:r>
      <w:r w:rsidRPr="008B4726">
        <w:rPr>
          <w:rFonts w:eastAsiaTheme="minorHAnsi"/>
          <w:color w:val="000000"/>
          <w:sz w:val="28"/>
          <w:szCs w:val="28"/>
          <w:lang w:bidi="ru-RU"/>
        </w:rPr>
        <w:t xml:space="preserve"> и смертности населения, стабилизация эпидемиологической ситуации, связанной с заболеваниями социального характера, на основе комплексного решения проблем их профилактики, диагностики, лечения и реабилитации.</w:t>
      </w:r>
      <w:r w:rsidR="002672E2">
        <w:rPr>
          <w:rFonts w:eastAsiaTheme="minorHAnsi"/>
          <w:color w:val="000000"/>
          <w:sz w:val="28"/>
          <w:szCs w:val="28"/>
          <w:lang w:bidi="ru-RU"/>
        </w:rPr>
        <w:t xml:space="preserve"> </w:t>
      </w:r>
      <w:r w:rsidR="002672E2" w:rsidRPr="00AA583E">
        <w:rPr>
          <w:rFonts w:eastAsiaTheme="minorHAnsi"/>
          <w:color w:val="FF0000"/>
          <w:sz w:val="28"/>
          <w:szCs w:val="28"/>
          <w:lang w:bidi="ru-RU"/>
        </w:rPr>
        <w:t>За 2021 год заболеваемость снижена на ___%, а смертность населения на _____ %.</w:t>
      </w:r>
      <w:r w:rsidR="002672E2">
        <w:rPr>
          <w:rFonts w:eastAsiaTheme="minorHAnsi"/>
          <w:color w:val="FF0000"/>
          <w:sz w:val="28"/>
          <w:szCs w:val="28"/>
          <w:lang w:bidi="ru-RU"/>
        </w:rPr>
        <w:t xml:space="preserve"> </w:t>
      </w:r>
    </w:p>
    <w:p w:rsidR="00F65B03" w:rsidRPr="008B4726" w:rsidRDefault="00F65B03" w:rsidP="003E0102">
      <w:pPr>
        <w:ind w:left="-851" w:firstLine="851"/>
        <w:jc w:val="both"/>
        <w:rPr>
          <w:rFonts w:eastAsiaTheme="minorHAnsi"/>
          <w:sz w:val="28"/>
          <w:szCs w:val="28"/>
          <w:lang w:eastAsia="en-US"/>
        </w:rPr>
      </w:pPr>
      <w:r w:rsidRPr="008B4726">
        <w:rPr>
          <w:rFonts w:eastAsiaTheme="minorHAnsi"/>
          <w:sz w:val="28"/>
          <w:szCs w:val="28"/>
          <w:lang w:eastAsia="en-US"/>
        </w:rPr>
        <w:t>Ответственным исполнителем программы является ГБУЗ РТ «Чаа-Хольская ЦКБ».</w:t>
      </w:r>
    </w:p>
    <w:p w:rsidR="003D6AB3" w:rsidRPr="00A35089" w:rsidRDefault="00F65B03" w:rsidP="003E0102">
      <w:pPr>
        <w:ind w:left="-851" w:firstLine="851"/>
        <w:jc w:val="both"/>
        <w:rPr>
          <w:rFonts w:eastAsiaTheme="minorHAnsi"/>
          <w:sz w:val="28"/>
          <w:szCs w:val="28"/>
          <w:lang w:eastAsia="en-US"/>
        </w:rPr>
      </w:pPr>
      <w:r w:rsidRPr="008B4726">
        <w:rPr>
          <w:rFonts w:eastAsiaTheme="minorHAnsi"/>
          <w:sz w:val="28"/>
          <w:szCs w:val="28"/>
          <w:lang w:eastAsia="en-US"/>
        </w:rPr>
        <w:t>В бюджете за 202</w:t>
      </w:r>
      <w:r w:rsidR="008B4726" w:rsidRPr="008B4726">
        <w:rPr>
          <w:rFonts w:eastAsiaTheme="minorHAnsi"/>
          <w:sz w:val="28"/>
          <w:szCs w:val="28"/>
          <w:lang w:eastAsia="en-US"/>
        </w:rPr>
        <w:t>1</w:t>
      </w:r>
      <w:r w:rsidRPr="008B4726">
        <w:rPr>
          <w:rFonts w:eastAsiaTheme="minorHAnsi"/>
          <w:sz w:val="28"/>
          <w:szCs w:val="28"/>
          <w:lang w:eastAsia="en-US"/>
        </w:rPr>
        <w:t xml:space="preserve"> год запланировано на сумму </w:t>
      </w:r>
      <w:r w:rsidR="008B4726" w:rsidRPr="008B4726">
        <w:rPr>
          <w:rFonts w:eastAsiaTheme="minorHAnsi"/>
          <w:sz w:val="28"/>
          <w:szCs w:val="28"/>
          <w:lang w:eastAsia="en-US"/>
        </w:rPr>
        <w:t>441,04</w:t>
      </w:r>
      <w:r w:rsidR="007E4FE2">
        <w:rPr>
          <w:rFonts w:eastAsiaTheme="minorHAnsi"/>
          <w:sz w:val="28"/>
          <w:szCs w:val="28"/>
          <w:lang w:eastAsia="en-US"/>
        </w:rPr>
        <w:t xml:space="preserve"> тыс. рублей.</w:t>
      </w:r>
      <w:r w:rsidR="00AC2E67">
        <w:rPr>
          <w:rFonts w:eastAsiaTheme="minorHAnsi"/>
          <w:sz w:val="28"/>
          <w:szCs w:val="28"/>
          <w:lang w:eastAsia="en-US"/>
        </w:rPr>
        <w:t xml:space="preserve"> </w:t>
      </w:r>
      <w:r w:rsidRPr="00A35089">
        <w:rPr>
          <w:rFonts w:eastAsiaTheme="minorHAnsi"/>
          <w:sz w:val="28"/>
          <w:szCs w:val="28"/>
          <w:lang w:eastAsia="en-US"/>
        </w:rPr>
        <w:t>Оценка эффективности реализации муниципальной программы за 202</w:t>
      </w:r>
      <w:r w:rsidR="008B4726" w:rsidRPr="00A35089">
        <w:rPr>
          <w:rFonts w:eastAsiaTheme="minorHAnsi"/>
          <w:sz w:val="28"/>
          <w:szCs w:val="28"/>
          <w:lang w:eastAsia="en-US"/>
        </w:rPr>
        <w:t>1</w:t>
      </w:r>
      <w:r w:rsidRPr="00A35089">
        <w:rPr>
          <w:rFonts w:eastAsiaTheme="minorHAnsi"/>
          <w:sz w:val="28"/>
          <w:szCs w:val="28"/>
          <w:lang w:eastAsia="en-US"/>
        </w:rPr>
        <w:t xml:space="preserve"> год финансовых показателей составило 100 %. На реализаци</w:t>
      </w:r>
      <w:r w:rsidR="002672E2" w:rsidRPr="00A35089">
        <w:rPr>
          <w:rFonts w:eastAsiaTheme="minorHAnsi"/>
          <w:sz w:val="28"/>
          <w:szCs w:val="28"/>
          <w:lang w:eastAsia="en-US"/>
        </w:rPr>
        <w:t>ю</w:t>
      </w:r>
      <w:r w:rsidRPr="00A35089">
        <w:rPr>
          <w:rFonts w:eastAsiaTheme="minorHAnsi"/>
          <w:sz w:val="28"/>
          <w:szCs w:val="28"/>
          <w:lang w:eastAsia="en-US"/>
        </w:rPr>
        <w:t xml:space="preserve"> мероприятий Программы за 202</w:t>
      </w:r>
      <w:r w:rsidR="008B4726" w:rsidRPr="00A35089">
        <w:rPr>
          <w:rFonts w:eastAsiaTheme="minorHAnsi"/>
          <w:sz w:val="28"/>
          <w:szCs w:val="28"/>
          <w:lang w:eastAsia="en-US"/>
        </w:rPr>
        <w:t>1</w:t>
      </w:r>
      <w:r w:rsidRPr="00A35089">
        <w:rPr>
          <w:rFonts w:eastAsiaTheme="minorHAnsi"/>
          <w:sz w:val="28"/>
          <w:szCs w:val="28"/>
          <w:lang w:eastAsia="en-US"/>
        </w:rPr>
        <w:t xml:space="preserve"> год было выделено </w:t>
      </w:r>
      <w:r w:rsidR="008B4726" w:rsidRPr="00A35089">
        <w:rPr>
          <w:rFonts w:eastAsiaTheme="minorHAnsi"/>
          <w:sz w:val="28"/>
          <w:szCs w:val="28"/>
          <w:lang w:eastAsia="en-US"/>
        </w:rPr>
        <w:t>441,04</w:t>
      </w:r>
      <w:r w:rsidR="007E4FE2">
        <w:rPr>
          <w:rFonts w:eastAsiaTheme="minorHAnsi"/>
          <w:sz w:val="28"/>
          <w:szCs w:val="28"/>
          <w:lang w:eastAsia="en-US"/>
        </w:rPr>
        <w:t xml:space="preserve"> тыс. рублей, в том числе </w:t>
      </w:r>
      <w:r w:rsidR="007E4FE2" w:rsidRPr="007E440F">
        <w:rPr>
          <w:rFonts w:eastAsiaTheme="minorHAnsi"/>
          <w:sz w:val="28"/>
          <w:szCs w:val="28"/>
          <w:lang w:eastAsia="en-US"/>
        </w:rPr>
        <w:t>из МБ 141,0 тыс</w:t>
      </w:r>
      <w:r w:rsidR="007E4FE2">
        <w:rPr>
          <w:rFonts w:eastAsiaTheme="minorHAnsi"/>
          <w:sz w:val="28"/>
          <w:szCs w:val="28"/>
          <w:lang w:eastAsia="en-US"/>
        </w:rPr>
        <w:t xml:space="preserve"> .рублей.</w:t>
      </w:r>
      <w:r w:rsidRPr="00A35089">
        <w:rPr>
          <w:rFonts w:eastAsiaTheme="minorHAnsi"/>
          <w:sz w:val="28"/>
          <w:szCs w:val="28"/>
          <w:lang w:eastAsia="en-US"/>
        </w:rPr>
        <w:t xml:space="preserve"> По данной программе п</w:t>
      </w:r>
      <w:r w:rsidR="003D6AB3" w:rsidRPr="00A35089">
        <w:rPr>
          <w:rFonts w:eastAsiaTheme="minorHAnsi"/>
          <w:sz w:val="28"/>
          <w:szCs w:val="28"/>
          <w:lang w:eastAsia="en-US"/>
        </w:rPr>
        <w:t>роведен</w:t>
      </w:r>
      <w:r w:rsidR="002672E2" w:rsidRPr="00A35089">
        <w:rPr>
          <w:rFonts w:eastAsiaTheme="minorHAnsi"/>
          <w:sz w:val="28"/>
          <w:szCs w:val="28"/>
          <w:lang w:eastAsia="en-US"/>
        </w:rPr>
        <w:t>ы</w:t>
      </w:r>
      <w:r w:rsidR="003D6AB3" w:rsidRPr="00A35089">
        <w:rPr>
          <w:rFonts w:eastAsiaTheme="minorHAnsi"/>
          <w:sz w:val="28"/>
          <w:szCs w:val="28"/>
          <w:lang w:eastAsia="en-US"/>
        </w:rPr>
        <w:t xml:space="preserve"> следующие мероприяти</w:t>
      </w:r>
      <w:r w:rsidR="008B4726" w:rsidRPr="00A35089">
        <w:rPr>
          <w:rFonts w:eastAsiaTheme="minorHAnsi"/>
          <w:sz w:val="28"/>
          <w:szCs w:val="28"/>
          <w:lang w:eastAsia="en-US"/>
        </w:rPr>
        <w:t>я</w:t>
      </w:r>
      <w:r w:rsidR="003D6AB3" w:rsidRPr="00A35089">
        <w:rPr>
          <w:rFonts w:eastAsiaTheme="minorHAnsi"/>
          <w:sz w:val="28"/>
          <w:szCs w:val="28"/>
          <w:lang w:eastAsia="en-US"/>
        </w:rPr>
        <w:t>:</w:t>
      </w:r>
    </w:p>
    <w:p w:rsidR="00F65B03" w:rsidRPr="00F0054B" w:rsidRDefault="00F65B03" w:rsidP="003E0102">
      <w:pPr>
        <w:ind w:left="-851" w:firstLine="851"/>
        <w:jc w:val="both"/>
        <w:rPr>
          <w:rFonts w:eastAsiaTheme="minorHAnsi"/>
          <w:sz w:val="28"/>
          <w:szCs w:val="28"/>
          <w:lang w:eastAsia="en-US"/>
        </w:rPr>
      </w:pPr>
      <w:r w:rsidRPr="00F0054B">
        <w:rPr>
          <w:rFonts w:eastAsiaTheme="minorHAnsi"/>
          <w:sz w:val="28"/>
          <w:szCs w:val="28"/>
          <w:lang w:eastAsia="en-US"/>
        </w:rPr>
        <w:t>- для приобретения продуктов питания для санаторной группы МБДОУ д/с «Солнышко»;</w:t>
      </w:r>
    </w:p>
    <w:p w:rsidR="00F65B03" w:rsidRPr="00A35089" w:rsidRDefault="00F65B03" w:rsidP="00B12348">
      <w:pPr>
        <w:ind w:left="-851" w:firstLine="851"/>
        <w:jc w:val="both"/>
        <w:rPr>
          <w:rFonts w:eastAsiaTheme="minorHAnsi"/>
          <w:sz w:val="28"/>
          <w:szCs w:val="28"/>
          <w:lang w:eastAsia="en-US"/>
        </w:rPr>
      </w:pPr>
      <w:r w:rsidRPr="00A35089">
        <w:rPr>
          <w:rFonts w:eastAsiaTheme="minorHAnsi"/>
          <w:sz w:val="28"/>
          <w:szCs w:val="28"/>
          <w:lang w:eastAsia="en-US"/>
        </w:rPr>
        <w:t xml:space="preserve">- </w:t>
      </w:r>
      <w:r w:rsidR="00B12348">
        <w:rPr>
          <w:rFonts w:eastAsiaTheme="minorHAnsi"/>
          <w:sz w:val="28"/>
          <w:szCs w:val="28"/>
          <w:lang w:eastAsia="en-US"/>
        </w:rPr>
        <w:t>оплата услуг по проведению дезинфекции 5 бактериологических очагов – 24780,0 рублей</w:t>
      </w:r>
      <w:r w:rsidRPr="00A35089">
        <w:rPr>
          <w:rFonts w:eastAsiaTheme="minorHAnsi"/>
          <w:sz w:val="28"/>
          <w:szCs w:val="28"/>
          <w:lang w:eastAsia="en-US"/>
        </w:rPr>
        <w:t>;</w:t>
      </w:r>
    </w:p>
    <w:p w:rsidR="00F65B03" w:rsidRPr="00A35089" w:rsidRDefault="00F65B03" w:rsidP="00B12348">
      <w:pPr>
        <w:ind w:left="-851" w:firstLine="851"/>
        <w:jc w:val="both"/>
        <w:rPr>
          <w:rFonts w:eastAsiaTheme="minorHAnsi"/>
          <w:sz w:val="28"/>
          <w:szCs w:val="28"/>
          <w:lang w:eastAsia="en-US"/>
        </w:rPr>
      </w:pPr>
      <w:r w:rsidRPr="00A35089">
        <w:rPr>
          <w:rFonts w:eastAsiaTheme="minorHAnsi"/>
          <w:sz w:val="28"/>
          <w:szCs w:val="28"/>
          <w:lang w:eastAsia="en-US"/>
        </w:rPr>
        <w:t xml:space="preserve">- </w:t>
      </w:r>
      <w:r w:rsidR="00B12348">
        <w:rPr>
          <w:rFonts w:eastAsiaTheme="minorHAnsi"/>
          <w:sz w:val="28"/>
          <w:szCs w:val="28"/>
          <w:lang w:eastAsia="en-US"/>
        </w:rPr>
        <w:t>за медицинские услуги по флюорографическому обследованию – 100000,0 рублей</w:t>
      </w:r>
      <w:r w:rsidRPr="00A35089">
        <w:rPr>
          <w:rFonts w:eastAsiaTheme="minorHAnsi"/>
          <w:sz w:val="28"/>
          <w:szCs w:val="28"/>
          <w:lang w:eastAsia="en-US"/>
        </w:rPr>
        <w:t>;</w:t>
      </w:r>
    </w:p>
    <w:p w:rsidR="00F65B03" w:rsidRPr="00A35089" w:rsidRDefault="00F65B03" w:rsidP="003E0102">
      <w:pPr>
        <w:jc w:val="both"/>
        <w:rPr>
          <w:rFonts w:eastAsiaTheme="minorHAnsi"/>
          <w:sz w:val="28"/>
          <w:szCs w:val="28"/>
          <w:lang w:eastAsia="en-US"/>
        </w:rPr>
      </w:pPr>
      <w:r w:rsidRPr="00A35089">
        <w:rPr>
          <w:rFonts w:eastAsiaTheme="minorHAnsi"/>
          <w:sz w:val="28"/>
          <w:szCs w:val="28"/>
          <w:lang w:eastAsia="en-US"/>
        </w:rPr>
        <w:t xml:space="preserve">- для приобретения </w:t>
      </w:r>
      <w:r w:rsidR="00B12348">
        <w:rPr>
          <w:rFonts w:eastAsiaTheme="minorHAnsi"/>
          <w:sz w:val="28"/>
          <w:szCs w:val="28"/>
          <w:lang w:eastAsia="en-US"/>
        </w:rPr>
        <w:t>медицинских расходных материалов – 16300,0 рублей</w:t>
      </w:r>
      <w:r w:rsidR="007E440F">
        <w:rPr>
          <w:rFonts w:eastAsiaTheme="minorHAnsi"/>
          <w:sz w:val="28"/>
          <w:szCs w:val="28"/>
          <w:lang w:eastAsia="en-US"/>
        </w:rPr>
        <w:t>.</w:t>
      </w:r>
    </w:p>
    <w:p w:rsidR="0002282A" w:rsidRPr="00A35089" w:rsidRDefault="0002282A" w:rsidP="00AC2E67">
      <w:pPr>
        <w:ind w:left="-851" w:firstLine="851"/>
        <w:jc w:val="both"/>
        <w:rPr>
          <w:rFonts w:eastAsiaTheme="minorHAnsi"/>
          <w:sz w:val="28"/>
          <w:szCs w:val="28"/>
          <w:lang w:eastAsia="en-US"/>
        </w:rPr>
      </w:pPr>
      <w:r w:rsidRPr="00A35089">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CE2E58" w:rsidRPr="002672E2" w:rsidRDefault="00CE2E58" w:rsidP="00AC2E67">
      <w:pPr>
        <w:rPr>
          <w:rFonts w:eastAsiaTheme="minorHAnsi"/>
          <w:b/>
          <w:color w:val="FF0000"/>
          <w:sz w:val="28"/>
          <w:szCs w:val="28"/>
          <w:u w:val="single"/>
          <w:lang w:eastAsia="en-US"/>
        </w:rPr>
      </w:pPr>
    </w:p>
    <w:p w:rsidR="00F65B03" w:rsidRPr="000B582B" w:rsidRDefault="00F65B03" w:rsidP="006259BD">
      <w:pPr>
        <w:ind w:firstLine="708"/>
        <w:jc w:val="center"/>
        <w:rPr>
          <w:rFonts w:eastAsiaTheme="minorHAnsi"/>
          <w:b/>
          <w:sz w:val="28"/>
          <w:szCs w:val="28"/>
          <w:u w:val="single"/>
          <w:lang w:eastAsia="en-US"/>
        </w:rPr>
      </w:pPr>
      <w:r w:rsidRPr="000B582B">
        <w:rPr>
          <w:rFonts w:eastAsiaTheme="minorHAnsi"/>
          <w:b/>
          <w:sz w:val="28"/>
          <w:szCs w:val="28"/>
          <w:u w:val="single"/>
          <w:lang w:eastAsia="en-US"/>
        </w:rPr>
        <w:t>Муниципальная программа «Развитие культуры и искусства Чаа-Хольского кожууна на 20</w:t>
      </w:r>
      <w:r w:rsidR="000B582B" w:rsidRPr="000B582B">
        <w:rPr>
          <w:rFonts w:eastAsiaTheme="minorHAnsi"/>
          <w:b/>
          <w:sz w:val="28"/>
          <w:szCs w:val="28"/>
          <w:u w:val="single"/>
          <w:lang w:eastAsia="en-US"/>
        </w:rPr>
        <w:t>21</w:t>
      </w:r>
      <w:r w:rsidRPr="000B582B">
        <w:rPr>
          <w:rFonts w:eastAsiaTheme="minorHAnsi"/>
          <w:b/>
          <w:sz w:val="28"/>
          <w:szCs w:val="28"/>
          <w:u w:val="single"/>
          <w:lang w:eastAsia="en-US"/>
        </w:rPr>
        <w:t>-202</w:t>
      </w:r>
      <w:r w:rsidR="000B582B" w:rsidRPr="000B582B">
        <w:rPr>
          <w:rFonts w:eastAsiaTheme="minorHAnsi"/>
          <w:b/>
          <w:sz w:val="28"/>
          <w:szCs w:val="28"/>
          <w:u w:val="single"/>
          <w:lang w:eastAsia="en-US"/>
        </w:rPr>
        <w:t>3</w:t>
      </w:r>
      <w:r w:rsidRPr="000B582B">
        <w:rPr>
          <w:rFonts w:eastAsiaTheme="minorHAnsi"/>
          <w:b/>
          <w:sz w:val="28"/>
          <w:szCs w:val="28"/>
          <w:u w:val="single"/>
          <w:lang w:eastAsia="en-US"/>
        </w:rPr>
        <w:t xml:space="preserve"> годы»</w:t>
      </w:r>
    </w:p>
    <w:p w:rsidR="00383548" w:rsidRDefault="00383548" w:rsidP="003E0102">
      <w:pPr>
        <w:ind w:left="-851" w:firstLine="851"/>
        <w:jc w:val="both"/>
        <w:rPr>
          <w:rFonts w:eastAsiaTheme="minorHAnsi"/>
          <w:sz w:val="28"/>
          <w:szCs w:val="28"/>
          <w:lang w:eastAsia="en-US"/>
        </w:rPr>
      </w:pPr>
    </w:p>
    <w:p w:rsidR="00F65B03" w:rsidRPr="000B582B" w:rsidRDefault="00447788" w:rsidP="003E0102">
      <w:pPr>
        <w:ind w:left="-851" w:firstLine="851"/>
        <w:jc w:val="both"/>
        <w:rPr>
          <w:rFonts w:eastAsiaTheme="minorHAnsi"/>
          <w:sz w:val="28"/>
          <w:szCs w:val="28"/>
          <w:lang w:eastAsia="en-US"/>
        </w:rPr>
      </w:pPr>
      <w:r w:rsidRPr="000B582B">
        <w:rPr>
          <w:rFonts w:eastAsiaTheme="minorHAnsi"/>
          <w:sz w:val="28"/>
          <w:szCs w:val="28"/>
          <w:lang w:eastAsia="en-US"/>
        </w:rPr>
        <w:t>П</w:t>
      </w:r>
      <w:r w:rsidR="00F65B03" w:rsidRPr="000B582B">
        <w:rPr>
          <w:rFonts w:eastAsiaTheme="minorHAnsi"/>
          <w:sz w:val="28"/>
          <w:szCs w:val="28"/>
          <w:lang w:eastAsia="en-US"/>
        </w:rPr>
        <w:t xml:space="preserve">рограмма утверждена постановлением администрации Чаа-Хольского кожууна от </w:t>
      </w:r>
      <w:r w:rsidR="000B582B">
        <w:rPr>
          <w:rFonts w:eastAsiaTheme="minorHAnsi"/>
          <w:sz w:val="28"/>
          <w:szCs w:val="28"/>
          <w:lang w:eastAsia="en-US"/>
        </w:rPr>
        <w:t>29 сентября 2020 года № 428</w:t>
      </w:r>
      <w:r w:rsidR="00F65B03" w:rsidRPr="000B582B">
        <w:rPr>
          <w:rFonts w:eastAsiaTheme="minorHAnsi"/>
          <w:sz w:val="28"/>
          <w:szCs w:val="28"/>
          <w:lang w:eastAsia="en-US"/>
        </w:rPr>
        <w:t>.</w:t>
      </w:r>
    </w:p>
    <w:p w:rsidR="00F65B03" w:rsidRPr="000B582B" w:rsidRDefault="00F65B03" w:rsidP="003E0102">
      <w:pPr>
        <w:jc w:val="both"/>
        <w:rPr>
          <w:rFonts w:eastAsiaTheme="minorHAnsi"/>
          <w:sz w:val="28"/>
          <w:szCs w:val="28"/>
          <w:lang w:eastAsia="en-US"/>
        </w:rPr>
      </w:pPr>
      <w:r w:rsidRPr="000B582B">
        <w:rPr>
          <w:rFonts w:eastAsiaTheme="minorHAnsi"/>
          <w:sz w:val="28"/>
          <w:szCs w:val="28"/>
          <w:lang w:eastAsia="en-US"/>
        </w:rPr>
        <w:t xml:space="preserve">Цель программы: </w:t>
      </w:r>
    </w:p>
    <w:p w:rsidR="00F65B03" w:rsidRPr="000B582B" w:rsidRDefault="00F65B03" w:rsidP="003E0102">
      <w:pPr>
        <w:ind w:left="-851" w:firstLine="851"/>
        <w:jc w:val="both"/>
        <w:rPr>
          <w:rFonts w:eastAsiaTheme="minorHAnsi"/>
          <w:sz w:val="28"/>
          <w:szCs w:val="28"/>
          <w:lang w:eastAsia="en-US"/>
        </w:rPr>
      </w:pPr>
      <w:r w:rsidRPr="000B582B">
        <w:rPr>
          <w:rFonts w:eastAsiaTheme="minorHAnsi"/>
          <w:sz w:val="28"/>
          <w:szCs w:val="28"/>
          <w:lang w:eastAsia="en-US"/>
        </w:rPr>
        <w:t xml:space="preserve">- сохранение и развитие культурного наследия, улучшение материально-технической базы учреждений культуры, формирование многообразной и доступной культурной жизни населения Чаа-Хольского кожууна, повышение роли культуры в воспитании, просвещении и обеспечении досуга населения; </w:t>
      </w:r>
    </w:p>
    <w:p w:rsidR="00F65B03" w:rsidRPr="000B582B" w:rsidRDefault="00F65B03" w:rsidP="003E0102">
      <w:pPr>
        <w:ind w:left="-851" w:firstLine="851"/>
        <w:jc w:val="both"/>
        <w:rPr>
          <w:rFonts w:eastAsiaTheme="minorHAnsi"/>
          <w:sz w:val="28"/>
          <w:szCs w:val="28"/>
          <w:lang w:eastAsia="en-US"/>
        </w:rPr>
      </w:pPr>
      <w:r w:rsidRPr="000B582B">
        <w:rPr>
          <w:rFonts w:eastAsiaTheme="minorHAnsi"/>
          <w:sz w:val="28"/>
          <w:szCs w:val="28"/>
          <w:lang w:eastAsia="en-US"/>
        </w:rPr>
        <w:t>Ответственным исполнителем программы является Управление культуры и искусства администрация Чаа-Хольского кожууна Республики Тыва.</w:t>
      </w:r>
    </w:p>
    <w:p w:rsidR="00F65B03" w:rsidRPr="00E0110C" w:rsidRDefault="00F65B03" w:rsidP="003E0102">
      <w:pPr>
        <w:ind w:left="-851" w:firstLine="851"/>
        <w:jc w:val="both"/>
        <w:rPr>
          <w:rFonts w:eastAsiaTheme="minorHAnsi"/>
          <w:sz w:val="28"/>
          <w:szCs w:val="28"/>
          <w:lang w:eastAsia="en-US"/>
        </w:rPr>
      </w:pPr>
      <w:r w:rsidRPr="00E0110C">
        <w:rPr>
          <w:rFonts w:eastAsiaTheme="minorHAnsi"/>
          <w:sz w:val="28"/>
          <w:szCs w:val="28"/>
          <w:lang w:eastAsia="en-US"/>
        </w:rPr>
        <w:t>В бюджете за 202</w:t>
      </w:r>
      <w:r w:rsidR="00CD2FD3" w:rsidRPr="00E0110C">
        <w:rPr>
          <w:rFonts w:eastAsiaTheme="minorHAnsi"/>
          <w:sz w:val="28"/>
          <w:szCs w:val="28"/>
          <w:lang w:eastAsia="en-US"/>
        </w:rPr>
        <w:t>1</w:t>
      </w:r>
      <w:r w:rsidRPr="00E0110C">
        <w:rPr>
          <w:rFonts w:eastAsiaTheme="minorHAnsi"/>
          <w:sz w:val="28"/>
          <w:szCs w:val="28"/>
          <w:lang w:eastAsia="en-US"/>
        </w:rPr>
        <w:t xml:space="preserve"> год запланировано на сумму </w:t>
      </w:r>
      <w:r w:rsidR="00E114DC" w:rsidRPr="00E0110C">
        <w:rPr>
          <w:rFonts w:eastAsiaTheme="minorHAnsi"/>
          <w:sz w:val="28"/>
          <w:szCs w:val="28"/>
          <w:lang w:eastAsia="en-US"/>
        </w:rPr>
        <w:t>3359 268,53</w:t>
      </w:r>
      <w:r w:rsidR="001A06BC" w:rsidRPr="00E0110C">
        <w:rPr>
          <w:rFonts w:eastAsiaTheme="minorHAnsi"/>
          <w:sz w:val="28"/>
          <w:szCs w:val="28"/>
          <w:lang w:eastAsia="en-US"/>
        </w:rPr>
        <w:t xml:space="preserve"> тыс. рублей. Н</w:t>
      </w:r>
      <w:r w:rsidRPr="00E0110C">
        <w:rPr>
          <w:rFonts w:eastAsiaTheme="minorHAnsi"/>
          <w:sz w:val="28"/>
          <w:szCs w:val="28"/>
          <w:lang w:eastAsia="en-US"/>
        </w:rPr>
        <w:t>а реализацию мероприятий программы за 202</w:t>
      </w:r>
      <w:r w:rsidR="00CD2FD3" w:rsidRPr="00E0110C">
        <w:rPr>
          <w:rFonts w:eastAsiaTheme="minorHAnsi"/>
          <w:sz w:val="28"/>
          <w:szCs w:val="28"/>
          <w:lang w:eastAsia="en-US"/>
        </w:rPr>
        <w:t>1</w:t>
      </w:r>
      <w:r w:rsidRPr="00E0110C">
        <w:rPr>
          <w:rFonts w:eastAsiaTheme="minorHAnsi"/>
          <w:sz w:val="28"/>
          <w:szCs w:val="28"/>
          <w:lang w:eastAsia="en-US"/>
        </w:rPr>
        <w:t xml:space="preserve"> год выделено на общую сумму</w:t>
      </w:r>
      <w:r w:rsidR="00E114DC" w:rsidRPr="00E0110C">
        <w:rPr>
          <w:rFonts w:eastAsiaTheme="minorHAnsi"/>
          <w:sz w:val="28"/>
          <w:szCs w:val="28"/>
          <w:lang w:eastAsia="en-US"/>
        </w:rPr>
        <w:t xml:space="preserve"> 3359 268,53 </w:t>
      </w:r>
      <w:r w:rsidRPr="00E0110C">
        <w:rPr>
          <w:rFonts w:eastAsiaTheme="minorHAnsi"/>
          <w:sz w:val="28"/>
          <w:szCs w:val="28"/>
          <w:lang w:eastAsia="en-US"/>
        </w:rPr>
        <w:t xml:space="preserve"> </w:t>
      </w:r>
      <w:r w:rsidR="007E4FE2" w:rsidRPr="00E0110C">
        <w:rPr>
          <w:rFonts w:eastAsiaTheme="minorHAnsi"/>
          <w:sz w:val="28"/>
          <w:szCs w:val="28"/>
          <w:lang w:eastAsia="en-US"/>
        </w:rPr>
        <w:t>тыс. рублей</w:t>
      </w:r>
      <w:r w:rsidR="00F45EF0" w:rsidRPr="00E0110C">
        <w:rPr>
          <w:rFonts w:eastAsiaTheme="minorHAnsi"/>
          <w:sz w:val="28"/>
          <w:szCs w:val="28"/>
          <w:lang w:eastAsia="en-US"/>
        </w:rPr>
        <w:t>.</w:t>
      </w:r>
    </w:p>
    <w:p w:rsidR="00F65B03" w:rsidRPr="00E0110C" w:rsidRDefault="00F65B03" w:rsidP="003E0102">
      <w:pPr>
        <w:ind w:left="-851" w:firstLine="851"/>
        <w:jc w:val="both"/>
        <w:rPr>
          <w:rFonts w:eastAsiaTheme="minorHAnsi"/>
          <w:sz w:val="28"/>
          <w:szCs w:val="28"/>
          <w:lang w:eastAsia="en-US"/>
        </w:rPr>
      </w:pPr>
      <w:r w:rsidRPr="00E0110C">
        <w:rPr>
          <w:rFonts w:eastAsiaTheme="minorHAnsi"/>
          <w:sz w:val="28"/>
          <w:szCs w:val="28"/>
          <w:lang w:eastAsia="en-US"/>
        </w:rPr>
        <w:lastRenderedPageBreak/>
        <w:t>Оценка эффективности реализации муниципальной программы за 202</w:t>
      </w:r>
      <w:r w:rsidR="00CD2FD3" w:rsidRPr="00E0110C">
        <w:rPr>
          <w:rFonts w:eastAsiaTheme="minorHAnsi"/>
          <w:sz w:val="28"/>
          <w:szCs w:val="28"/>
          <w:lang w:eastAsia="en-US"/>
        </w:rPr>
        <w:t>1</w:t>
      </w:r>
      <w:r w:rsidRPr="00E0110C">
        <w:rPr>
          <w:rFonts w:eastAsiaTheme="minorHAnsi"/>
          <w:sz w:val="28"/>
          <w:szCs w:val="28"/>
          <w:lang w:eastAsia="en-US"/>
        </w:rPr>
        <w:t xml:space="preserve"> год финансовых показателей составило 100 %. Для исполнения реализации мероприятий Программы за 202</w:t>
      </w:r>
      <w:r w:rsidR="00CD2FD3" w:rsidRPr="00E0110C">
        <w:rPr>
          <w:rFonts w:eastAsiaTheme="minorHAnsi"/>
          <w:sz w:val="28"/>
          <w:szCs w:val="28"/>
          <w:lang w:eastAsia="en-US"/>
        </w:rPr>
        <w:t>1</w:t>
      </w:r>
      <w:r w:rsidRPr="00E0110C">
        <w:rPr>
          <w:rFonts w:eastAsiaTheme="minorHAnsi"/>
          <w:sz w:val="28"/>
          <w:szCs w:val="28"/>
          <w:lang w:eastAsia="en-US"/>
        </w:rPr>
        <w:t xml:space="preserve"> год было выделено </w:t>
      </w:r>
      <w:r w:rsidR="00E114DC" w:rsidRPr="00E0110C">
        <w:rPr>
          <w:rFonts w:eastAsiaTheme="minorHAnsi"/>
          <w:sz w:val="28"/>
          <w:szCs w:val="28"/>
          <w:lang w:eastAsia="en-US"/>
        </w:rPr>
        <w:t xml:space="preserve">финансирование </w:t>
      </w:r>
      <w:r w:rsidRPr="00E0110C">
        <w:rPr>
          <w:rFonts w:eastAsiaTheme="minorHAnsi"/>
          <w:sz w:val="28"/>
          <w:szCs w:val="28"/>
          <w:lang w:eastAsia="en-US"/>
        </w:rPr>
        <w:t>на следующие подпрограммы:</w:t>
      </w:r>
    </w:p>
    <w:p w:rsidR="00E114DC" w:rsidRPr="00E0110C" w:rsidRDefault="00F65B03" w:rsidP="003E0102">
      <w:pPr>
        <w:jc w:val="both"/>
        <w:rPr>
          <w:rFonts w:eastAsiaTheme="minorHAnsi"/>
          <w:sz w:val="28"/>
          <w:szCs w:val="28"/>
          <w:lang w:eastAsia="en-US"/>
        </w:rPr>
      </w:pPr>
      <w:r w:rsidRPr="00E0110C">
        <w:rPr>
          <w:rFonts w:eastAsiaTheme="minorHAnsi"/>
          <w:sz w:val="28"/>
          <w:szCs w:val="28"/>
          <w:lang w:eastAsia="en-US"/>
        </w:rPr>
        <w:t>- развитие культурно-досуговой деятельности</w:t>
      </w:r>
      <w:r w:rsidR="008D673E" w:rsidRPr="00E0110C">
        <w:rPr>
          <w:rFonts w:eastAsiaTheme="minorHAnsi"/>
          <w:sz w:val="28"/>
          <w:szCs w:val="28"/>
          <w:lang w:eastAsia="en-US"/>
        </w:rPr>
        <w:t xml:space="preserve"> </w:t>
      </w:r>
    </w:p>
    <w:p w:rsidR="00F65B03" w:rsidRPr="00E0110C" w:rsidRDefault="00F65B03" w:rsidP="003E0102">
      <w:pPr>
        <w:jc w:val="both"/>
        <w:rPr>
          <w:rFonts w:eastAsiaTheme="minorHAnsi"/>
          <w:sz w:val="28"/>
          <w:szCs w:val="28"/>
          <w:lang w:eastAsia="en-US"/>
        </w:rPr>
      </w:pPr>
      <w:r w:rsidRPr="00E0110C">
        <w:rPr>
          <w:rFonts w:eastAsiaTheme="minorHAnsi"/>
          <w:sz w:val="28"/>
          <w:szCs w:val="28"/>
          <w:lang w:eastAsia="en-US"/>
        </w:rPr>
        <w:t>- развитие искусства и поддержка юных дарований</w:t>
      </w:r>
      <w:r w:rsidR="008D673E" w:rsidRPr="00E0110C">
        <w:rPr>
          <w:rFonts w:eastAsiaTheme="minorHAnsi"/>
          <w:sz w:val="28"/>
          <w:szCs w:val="28"/>
          <w:lang w:eastAsia="en-US"/>
        </w:rPr>
        <w:t xml:space="preserve"> </w:t>
      </w:r>
    </w:p>
    <w:p w:rsidR="00F65B03" w:rsidRPr="00E0110C" w:rsidRDefault="00F65B03" w:rsidP="008D673E">
      <w:pPr>
        <w:ind w:left="-851" w:firstLine="851"/>
        <w:jc w:val="both"/>
        <w:rPr>
          <w:rFonts w:eastAsiaTheme="minorHAnsi"/>
          <w:bCs/>
          <w:sz w:val="28"/>
          <w:szCs w:val="28"/>
          <w:lang w:eastAsia="en-US"/>
        </w:rPr>
      </w:pPr>
      <w:r w:rsidRPr="00E0110C">
        <w:rPr>
          <w:rFonts w:eastAsiaTheme="minorHAnsi"/>
          <w:sz w:val="28"/>
          <w:szCs w:val="28"/>
          <w:lang w:eastAsia="en-US"/>
        </w:rPr>
        <w:t xml:space="preserve">- </w:t>
      </w:r>
      <w:r w:rsidR="008D673E" w:rsidRPr="00E0110C">
        <w:rPr>
          <w:rFonts w:eastAsiaTheme="minorHAnsi"/>
          <w:sz w:val="28"/>
          <w:szCs w:val="28"/>
          <w:lang w:eastAsia="en-US"/>
        </w:rPr>
        <w:t xml:space="preserve">укрепление межнациональных отношений на территории кожууна </w:t>
      </w:r>
    </w:p>
    <w:p w:rsidR="00F65B03" w:rsidRPr="00E0110C" w:rsidRDefault="00F65B03" w:rsidP="003E0102">
      <w:pPr>
        <w:jc w:val="both"/>
        <w:rPr>
          <w:rFonts w:eastAsiaTheme="minorHAnsi"/>
          <w:sz w:val="28"/>
          <w:szCs w:val="28"/>
          <w:lang w:eastAsia="en-US"/>
        </w:rPr>
      </w:pPr>
      <w:r w:rsidRPr="00E0110C">
        <w:rPr>
          <w:rFonts w:eastAsiaTheme="minorHAnsi"/>
          <w:sz w:val="28"/>
          <w:szCs w:val="28"/>
          <w:lang w:eastAsia="en-US"/>
        </w:rPr>
        <w:t>- обеспечение первичных мер пожарной безопасности</w:t>
      </w:r>
    </w:p>
    <w:p w:rsidR="00E114DC" w:rsidRPr="00E0110C" w:rsidRDefault="00E114DC" w:rsidP="003E0102">
      <w:pPr>
        <w:jc w:val="both"/>
        <w:rPr>
          <w:rFonts w:eastAsiaTheme="minorHAnsi"/>
          <w:sz w:val="28"/>
          <w:szCs w:val="28"/>
          <w:lang w:eastAsia="en-US"/>
        </w:rPr>
      </w:pPr>
    </w:p>
    <w:p w:rsidR="00F65B03" w:rsidRPr="00E0110C" w:rsidRDefault="00F65B03" w:rsidP="003E0102">
      <w:pPr>
        <w:jc w:val="both"/>
        <w:rPr>
          <w:rFonts w:eastAsiaTheme="minorHAnsi"/>
          <w:sz w:val="28"/>
          <w:szCs w:val="28"/>
          <w:lang w:eastAsia="en-US"/>
        </w:rPr>
      </w:pPr>
      <w:r w:rsidRPr="00E0110C">
        <w:rPr>
          <w:rFonts w:eastAsiaTheme="minorHAnsi"/>
          <w:sz w:val="28"/>
          <w:szCs w:val="28"/>
          <w:lang w:eastAsia="en-US"/>
        </w:rPr>
        <w:t>- развитие библиотечного обслуживания</w:t>
      </w:r>
      <w:r w:rsidR="00E114DC" w:rsidRPr="00E0110C">
        <w:rPr>
          <w:rFonts w:eastAsiaTheme="minorHAnsi"/>
          <w:sz w:val="28"/>
          <w:szCs w:val="28"/>
          <w:lang w:eastAsia="en-US"/>
        </w:rPr>
        <w:t xml:space="preserve"> </w:t>
      </w:r>
    </w:p>
    <w:p w:rsidR="00F65B03" w:rsidRPr="00CD2FD3" w:rsidRDefault="00F65B03" w:rsidP="003E0102">
      <w:pPr>
        <w:ind w:left="-851" w:firstLine="851"/>
        <w:jc w:val="both"/>
        <w:rPr>
          <w:rFonts w:eastAsiaTheme="minorHAnsi"/>
          <w:sz w:val="28"/>
          <w:szCs w:val="28"/>
          <w:lang w:eastAsia="en-US"/>
        </w:rPr>
      </w:pPr>
      <w:r w:rsidRPr="00E0110C">
        <w:rPr>
          <w:rFonts w:eastAsiaTheme="minorHAnsi"/>
          <w:sz w:val="28"/>
          <w:szCs w:val="28"/>
          <w:lang w:eastAsia="en-US"/>
        </w:rPr>
        <w:t>- повышение эффективности управления финансами системы к</w:t>
      </w:r>
      <w:r w:rsidR="00E114DC" w:rsidRPr="00E0110C">
        <w:rPr>
          <w:rFonts w:eastAsiaTheme="minorHAnsi"/>
          <w:sz w:val="28"/>
          <w:szCs w:val="28"/>
          <w:lang w:eastAsia="en-US"/>
        </w:rPr>
        <w:t>ультуры в бюджетных учреждениях</w:t>
      </w:r>
    </w:p>
    <w:p w:rsidR="00F65B03" w:rsidRPr="00CD2FD3" w:rsidRDefault="00F65B03" w:rsidP="003E0102">
      <w:pPr>
        <w:ind w:left="-851" w:firstLine="851"/>
        <w:jc w:val="both"/>
        <w:rPr>
          <w:rFonts w:eastAsiaTheme="minorHAnsi"/>
          <w:sz w:val="28"/>
          <w:szCs w:val="28"/>
          <w:lang w:eastAsia="en-US"/>
        </w:rPr>
      </w:pPr>
      <w:r w:rsidRPr="00CD2FD3">
        <w:rPr>
          <w:rFonts w:eastAsiaTheme="minorHAnsi"/>
          <w:sz w:val="28"/>
          <w:szCs w:val="28"/>
          <w:lang w:eastAsia="en-US"/>
        </w:rPr>
        <w:t>Анализ реализации Программы за 202</w:t>
      </w:r>
      <w:r w:rsidR="00CD2FD3" w:rsidRPr="00CD2FD3">
        <w:rPr>
          <w:rFonts w:eastAsiaTheme="minorHAnsi"/>
          <w:sz w:val="28"/>
          <w:szCs w:val="28"/>
          <w:lang w:eastAsia="en-US"/>
        </w:rPr>
        <w:t>1</w:t>
      </w:r>
      <w:r w:rsidRPr="00CD2FD3">
        <w:rPr>
          <w:rFonts w:eastAsiaTheme="minorHAnsi"/>
          <w:sz w:val="28"/>
          <w:szCs w:val="28"/>
          <w:lang w:eastAsia="en-US"/>
        </w:rPr>
        <w:t xml:space="preserve"> год показал, что программные цели и ожидаемые результаты от реализации Программы на данном этапе достигнуты.</w:t>
      </w:r>
      <w:r w:rsidR="00383548" w:rsidRPr="00383548">
        <w:t xml:space="preserve"> </w:t>
      </w:r>
      <w:r w:rsidR="00383548" w:rsidRPr="00383548">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r w:rsidRPr="00CD2FD3">
        <w:rPr>
          <w:rFonts w:eastAsiaTheme="minorHAnsi"/>
          <w:sz w:val="28"/>
          <w:szCs w:val="28"/>
          <w:lang w:eastAsia="en-US"/>
        </w:rPr>
        <w:t xml:space="preserve"> </w:t>
      </w:r>
    </w:p>
    <w:p w:rsidR="00F65B03" w:rsidRPr="005D2266" w:rsidRDefault="00F65B03" w:rsidP="003E0102">
      <w:pPr>
        <w:jc w:val="center"/>
        <w:rPr>
          <w:rFonts w:eastAsiaTheme="minorHAnsi"/>
          <w:b/>
          <w:sz w:val="28"/>
          <w:szCs w:val="28"/>
          <w:lang w:eastAsia="en-US"/>
        </w:rPr>
      </w:pPr>
    </w:p>
    <w:p w:rsidR="00F65B03" w:rsidRPr="005D2266" w:rsidRDefault="00F65B03" w:rsidP="003E0102">
      <w:pPr>
        <w:jc w:val="center"/>
        <w:rPr>
          <w:rFonts w:eastAsiaTheme="minorHAnsi"/>
          <w:b/>
          <w:sz w:val="28"/>
          <w:szCs w:val="28"/>
          <w:u w:val="single"/>
          <w:lang w:eastAsia="en-US"/>
        </w:rPr>
      </w:pPr>
      <w:r w:rsidRPr="005D2266">
        <w:rPr>
          <w:rFonts w:eastAsiaTheme="minorHAnsi"/>
          <w:b/>
          <w:sz w:val="28"/>
          <w:szCs w:val="28"/>
          <w:u w:val="single"/>
          <w:lang w:eastAsia="en-US"/>
        </w:rPr>
        <w:t>Муниципальная программа «Профилактика преступлений и иных правонарушений в Чаа-Хольском кожууне Республики Тыва на 20</w:t>
      </w:r>
      <w:r w:rsidR="005D2266" w:rsidRPr="005D2266">
        <w:rPr>
          <w:rFonts w:eastAsiaTheme="minorHAnsi"/>
          <w:b/>
          <w:sz w:val="28"/>
          <w:szCs w:val="28"/>
          <w:u w:val="single"/>
          <w:lang w:eastAsia="en-US"/>
        </w:rPr>
        <w:t>21</w:t>
      </w:r>
      <w:r w:rsidRPr="005D2266">
        <w:rPr>
          <w:rFonts w:eastAsiaTheme="minorHAnsi"/>
          <w:b/>
          <w:sz w:val="28"/>
          <w:szCs w:val="28"/>
          <w:u w:val="single"/>
          <w:lang w:eastAsia="en-US"/>
        </w:rPr>
        <w:t>-202</w:t>
      </w:r>
      <w:r w:rsidR="005D2266" w:rsidRPr="005D2266">
        <w:rPr>
          <w:rFonts w:eastAsiaTheme="minorHAnsi"/>
          <w:b/>
          <w:sz w:val="28"/>
          <w:szCs w:val="28"/>
          <w:u w:val="single"/>
          <w:lang w:eastAsia="en-US"/>
        </w:rPr>
        <w:t>3</w:t>
      </w:r>
      <w:r w:rsidRPr="005D2266">
        <w:rPr>
          <w:rFonts w:eastAsiaTheme="minorHAnsi"/>
          <w:b/>
          <w:sz w:val="28"/>
          <w:szCs w:val="28"/>
          <w:u w:val="single"/>
          <w:lang w:eastAsia="en-US"/>
        </w:rPr>
        <w:t xml:space="preserve"> годы»</w:t>
      </w:r>
    </w:p>
    <w:p w:rsidR="00F65B03" w:rsidRPr="00F65B03" w:rsidRDefault="006F05D9" w:rsidP="003E0102">
      <w:pPr>
        <w:ind w:left="-851" w:firstLine="851"/>
        <w:jc w:val="both"/>
        <w:rPr>
          <w:rFonts w:eastAsiaTheme="minorHAnsi"/>
          <w:sz w:val="28"/>
          <w:szCs w:val="28"/>
          <w:highlight w:val="yellow"/>
          <w:lang w:eastAsia="en-US"/>
        </w:rPr>
      </w:pPr>
      <w:r w:rsidRPr="005D2266">
        <w:rPr>
          <w:rFonts w:eastAsiaTheme="minorHAnsi"/>
          <w:sz w:val="28"/>
          <w:szCs w:val="28"/>
          <w:lang w:eastAsia="en-US"/>
        </w:rPr>
        <w:t>У</w:t>
      </w:r>
      <w:r w:rsidR="00F65B03" w:rsidRPr="005D2266">
        <w:rPr>
          <w:rFonts w:eastAsiaTheme="minorHAnsi"/>
          <w:sz w:val="28"/>
          <w:szCs w:val="28"/>
          <w:lang w:eastAsia="en-US"/>
        </w:rPr>
        <w:t xml:space="preserve">тверждено постановлением администрации Чаа-Хольского кожууна </w:t>
      </w:r>
      <w:r w:rsidR="00F65B03" w:rsidRPr="00CA3A12">
        <w:rPr>
          <w:rFonts w:eastAsiaTheme="minorHAnsi"/>
          <w:sz w:val="28"/>
          <w:szCs w:val="28"/>
          <w:lang w:eastAsia="en-US"/>
        </w:rPr>
        <w:t>от</w:t>
      </w:r>
      <w:r w:rsidR="005D2266" w:rsidRPr="00CA3A12">
        <w:rPr>
          <w:rFonts w:eastAsiaTheme="minorHAnsi"/>
          <w:sz w:val="28"/>
          <w:szCs w:val="28"/>
          <w:lang w:eastAsia="en-US"/>
        </w:rPr>
        <w:t xml:space="preserve"> 29</w:t>
      </w:r>
      <w:r w:rsidR="00F65B03" w:rsidRPr="00CA3A12">
        <w:rPr>
          <w:rFonts w:eastAsiaTheme="minorHAnsi"/>
          <w:sz w:val="28"/>
          <w:szCs w:val="28"/>
          <w:lang w:eastAsia="en-US"/>
        </w:rPr>
        <w:t xml:space="preserve"> сентября 20</w:t>
      </w:r>
      <w:r w:rsidR="005D2266" w:rsidRPr="00CA3A12">
        <w:rPr>
          <w:rFonts w:eastAsiaTheme="minorHAnsi"/>
          <w:sz w:val="28"/>
          <w:szCs w:val="28"/>
          <w:lang w:eastAsia="en-US"/>
        </w:rPr>
        <w:t>20</w:t>
      </w:r>
      <w:r w:rsidR="00CA3A12" w:rsidRPr="00CA3A12">
        <w:rPr>
          <w:rFonts w:eastAsiaTheme="minorHAnsi"/>
          <w:sz w:val="28"/>
          <w:szCs w:val="28"/>
          <w:lang w:eastAsia="en-US"/>
        </w:rPr>
        <w:t xml:space="preserve"> года № 423</w:t>
      </w:r>
      <w:r w:rsidR="00F65B03" w:rsidRPr="00CA3A12">
        <w:rPr>
          <w:rFonts w:eastAsiaTheme="minorHAnsi"/>
          <w:sz w:val="28"/>
          <w:szCs w:val="28"/>
          <w:lang w:eastAsia="en-US"/>
        </w:rPr>
        <w:t>.</w:t>
      </w:r>
    </w:p>
    <w:p w:rsidR="00F65B03" w:rsidRPr="005D2266" w:rsidRDefault="00F65B03" w:rsidP="003E0102">
      <w:pPr>
        <w:jc w:val="both"/>
        <w:rPr>
          <w:rFonts w:eastAsiaTheme="minorHAnsi"/>
          <w:sz w:val="28"/>
          <w:szCs w:val="28"/>
          <w:lang w:eastAsia="en-US"/>
        </w:rPr>
      </w:pPr>
      <w:r w:rsidRPr="005D2266">
        <w:rPr>
          <w:rFonts w:eastAsiaTheme="minorHAnsi"/>
          <w:sz w:val="28"/>
          <w:szCs w:val="28"/>
          <w:lang w:eastAsia="en-US"/>
        </w:rPr>
        <w:t xml:space="preserve">Цель программы: </w:t>
      </w:r>
    </w:p>
    <w:p w:rsidR="00F65B03" w:rsidRPr="005D2266" w:rsidRDefault="00F65B03" w:rsidP="003E0102">
      <w:pPr>
        <w:widowControl w:val="0"/>
        <w:autoSpaceDE w:val="0"/>
        <w:autoSpaceDN w:val="0"/>
        <w:adjustRightInd w:val="0"/>
        <w:ind w:left="-851" w:firstLine="851"/>
        <w:jc w:val="both"/>
        <w:rPr>
          <w:sz w:val="28"/>
          <w:szCs w:val="28"/>
        </w:rPr>
      </w:pPr>
      <w:r w:rsidRPr="005D2266">
        <w:rPr>
          <w:sz w:val="28"/>
          <w:szCs w:val="28"/>
        </w:rPr>
        <w:t>- принятие мер эффективного противодействия преступности в современных условиях, создание перелома в деятельности государственной системы борьбы с преступностью, обеспечивающей надежную защиту жизни, здоровья, имущественных и иных прав граждан, общественных и государственных интересов от преступных посягательств.</w:t>
      </w:r>
    </w:p>
    <w:p w:rsidR="00F65B03" w:rsidRPr="005D2266" w:rsidRDefault="00F65B03" w:rsidP="003E0102">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Для достижения поставленной цели предусматривается решение следующих задач:</w:t>
      </w:r>
    </w:p>
    <w:p w:rsidR="00F65B03" w:rsidRPr="005D2266" w:rsidRDefault="00F65B03" w:rsidP="003E0102">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обеспечения охраны общественного порядка и общественной безопасности на территории кожууна;</w:t>
      </w:r>
    </w:p>
    <w:p w:rsidR="00F65B03" w:rsidRPr="005D2266" w:rsidRDefault="00F65B03" w:rsidP="003E0102">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F65B03" w:rsidRPr="005D2266" w:rsidRDefault="00F65B03" w:rsidP="003E0102">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обеспечение социальной адаптации и реабилитации лиц, отбывших наказание в виде лишения свободы, и граждан, осужденных к наказаниям, не связанным с лишением свободы, в том числе несовершеннолетних и молодежи;</w:t>
      </w:r>
    </w:p>
    <w:p w:rsidR="00F65B03" w:rsidRPr="005D2266" w:rsidRDefault="00F65B03" w:rsidP="003E0102">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наращивание усилий в работе по профилактике правонарушений, совершаемых в состоянии алкогольного опьянения, борьба с алкогольной и наркотической зависимостью среди населения, в том числе несовершеннолетних и молодежи;</w:t>
      </w:r>
    </w:p>
    <w:p w:rsidR="00F65B03" w:rsidRPr="005D2266" w:rsidRDefault="00F65B03" w:rsidP="003E0102">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оптимизация работы по предупреждению и профилактике правонарушений, совершаемых в общественных местах, и вовлечение в предупреждение правонарушений работников предприятий, учреждений и организаций всех форм собственности, а также граждан и общественных объединений;</w:t>
      </w:r>
    </w:p>
    <w:p w:rsidR="00F65B03" w:rsidRPr="005D2266" w:rsidRDefault="00F65B03" w:rsidP="003E0102">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xml:space="preserve">- обеспечение условий для проживания участковых уполномоченных полиции на обслуживаемых участках в целях активизации работы по профилактике </w:t>
      </w:r>
      <w:r w:rsidRPr="005D2266">
        <w:rPr>
          <w:rFonts w:eastAsiaTheme="minorHAnsi"/>
          <w:sz w:val="28"/>
          <w:szCs w:val="28"/>
          <w:lang w:eastAsia="en-US"/>
        </w:rPr>
        <w:lastRenderedPageBreak/>
        <w:t>правонарушений в "шаговой" доступности для населения;</w:t>
      </w:r>
    </w:p>
    <w:p w:rsidR="006F05D9" w:rsidRPr="005D2266" w:rsidRDefault="00F65B03" w:rsidP="003E0102">
      <w:pPr>
        <w:widowControl w:val="0"/>
        <w:autoSpaceDE w:val="0"/>
        <w:autoSpaceDN w:val="0"/>
        <w:adjustRightInd w:val="0"/>
        <w:jc w:val="both"/>
        <w:rPr>
          <w:rFonts w:eastAsiaTheme="minorHAnsi"/>
          <w:sz w:val="28"/>
          <w:szCs w:val="28"/>
          <w:lang w:eastAsia="en-US"/>
        </w:rPr>
      </w:pPr>
      <w:r w:rsidRPr="005D2266">
        <w:rPr>
          <w:rFonts w:eastAsiaTheme="minorHAnsi"/>
          <w:sz w:val="28"/>
          <w:szCs w:val="28"/>
          <w:lang w:eastAsia="en-US"/>
        </w:rPr>
        <w:t xml:space="preserve">- профилактика </w:t>
      </w:r>
      <w:r w:rsidRPr="005D2266">
        <w:rPr>
          <w:rFonts w:eastAsiaTheme="minorHAnsi"/>
          <w:bCs/>
          <w:sz w:val="28"/>
          <w:szCs w:val="28"/>
          <w:lang w:eastAsia="en-US"/>
        </w:rPr>
        <w:t>экстремизма и терроризма.</w:t>
      </w:r>
      <w:r w:rsidRPr="005D2266">
        <w:rPr>
          <w:rFonts w:eastAsiaTheme="minorHAnsi"/>
          <w:sz w:val="28"/>
          <w:szCs w:val="28"/>
          <w:lang w:eastAsia="en-US" w:bidi="ru-RU"/>
        </w:rPr>
        <w:t xml:space="preserve">  </w:t>
      </w:r>
    </w:p>
    <w:p w:rsidR="00F65B03" w:rsidRPr="005D2266" w:rsidRDefault="00F65B03" w:rsidP="003E0102">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xml:space="preserve">Ответственными исполнителями программы являются </w:t>
      </w:r>
      <w:r w:rsidRPr="005D2266">
        <w:rPr>
          <w:rFonts w:eastAsiaTheme="minorHAnsi"/>
          <w:b/>
          <w:sz w:val="28"/>
          <w:szCs w:val="28"/>
          <w:lang w:eastAsia="en-US"/>
        </w:rPr>
        <w:t>администрация Чаа-Хольского кожууна Республики Тыва и администрации сельских поселений Чаа-Хольского кожууна Республики Тыва.</w:t>
      </w:r>
    </w:p>
    <w:p w:rsidR="00C72238" w:rsidRDefault="00F65B03" w:rsidP="003E0102">
      <w:pPr>
        <w:ind w:left="-851" w:firstLine="851"/>
        <w:jc w:val="both"/>
        <w:rPr>
          <w:rFonts w:eastAsiaTheme="minorHAnsi"/>
          <w:sz w:val="28"/>
          <w:szCs w:val="28"/>
          <w:lang w:eastAsia="en-US"/>
        </w:rPr>
      </w:pPr>
      <w:r w:rsidRPr="007478DC">
        <w:rPr>
          <w:rFonts w:eastAsiaTheme="minorHAnsi"/>
          <w:sz w:val="28"/>
          <w:szCs w:val="28"/>
          <w:lang w:eastAsia="en-US"/>
        </w:rPr>
        <w:t>Оценка эффективности реализации муниципальной программы за 202</w:t>
      </w:r>
      <w:r w:rsidR="007478DC" w:rsidRPr="007478DC">
        <w:rPr>
          <w:rFonts w:eastAsiaTheme="minorHAnsi"/>
          <w:sz w:val="28"/>
          <w:szCs w:val="28"/>
          <w:lang w:eastAsia="en-US"/>
        </w:rPr>
        <w:t>1</w:t>
      </w:r>
      <w:r w:rsidRPr="007478DC">
        <w:rPr>
          <w:rFonts w:eastAsiaTheme="minorHAnsi"/>
          <w:sz w:val="28"/>
          <w:szCs w:val="28"/>
          <w:lang w:eastAsia="en-US"/>
        </w:rPr>
        <w:t xml:space="preserve"> год финансовых показателей составило 100 %. Для исполнения реализации мероприятий Программы за 202</w:t>
      </w:r>
      <w:r w:rsidR="007478DC" w:rsidRPr="007478DC">
        <w:rPr>
          <w:rFonts w:eastAsiaTheme="minorHAnsi"/>
          <w:sz w:val="28"/>
          <w:szCs w:val="28"/>
          <w:lang w:eastAsia="en-US"/>
        </w:rPr>
        <w:t>1</w:t>
      </w:r>
      <w:r w:rsidR="007E4FE2">
        <w:rPr>
          <w:rFonts w:eastAsiaTheme="minorHAnsi"/>
          <w:sz w:val="28"/>
          <w:szCs w:val="28"/>
          <w:lang w:eastAsia="en-US"/>
        </w:rPr>
        <w:t xml:space="preserve"> год из МБ </w:t>
      </w:r>
      <w:r w:rsidRPr="007478DC">
        <w:rPr>
          <w:rFonts w:eastAsiaTheme="minorHAnsi"/>
          <w:sz w:val="28"/>
          <w:szCs w:val="28"/>
          <w:lang w:eastAsia="en-US"/>
        </w:rPr>
        <w:t xml:space="preserve">выделено </w:t>
      </w:r>
      <w:r w:rsidR="007478DC" w:rsidRPr="007478DC">
        <w:rPr>
          <w:rFonts w:eastAsiaTheme="minorHAnsi"/>
          <w:sz w:val="28"/>
          <w:szCs w:val="28"/>
          <w:lang w:eastAsia="en-US"/>
        </w:rPr>
        <w:t>79,78</w:t>
      </w:r>
      <w:r w:rsidR="00C72238">
        <w:rPr>
          <w:rFonts w:eastAsiaTheme="minorHAnsi"/>
          <w:sz w:val="28"/>
          <w:szCs w:val="28"/>
          <w:lang w:eastAsia="en-US"/>
        </w:rPr>
        <w:t xml:space="preserve"> тыс. рублей, из них:</w:t>
      </w:r>
    </w:p>
    <w:p w:rsidR="00C72238" w:rsidRDefault="00C72238" w:rsidP="003E0102">
      <w:pPr>
        <w:ind w:left="-851" w:firstLine="851"/>
        <w:jc w:val="both"/>
        <w:rPr>
          <w:rFonts w:eastAsiaTheme="minorHAnsi"/>
          <w:sz w:val="28"/>
          <w:szCs w:val="28"/>
          <w:lang w:eastAsia="en-US"/>
        </w:rPr>
      </w:pPr>
      <w:r>
        <w:rPr>
          <w:rFonts w:eastAsiaTheme="minorHAnsi"/>
          <w:sz w:val="28"/>
          <w:szCs w:val="28"/>
          <w:lang w:eastAsia="en-US"/>
        </w:rPr>
        <w:t>- приобретение ГСМ – 50400,0 рублей;</w:t>
      </w:r>
    </w:p>
    <w:p w:rsidR="00C72238" w:rsidRDefault="00C72238" w:rsidP="003E0102">
      <w:pPr>
        <w:ind w:left="-851" w:firstLine="851"/>
        <w:jc w:val="both"/>
        <w:rPr>
          <w:rFonts w:eastAsiaTheme="minorHAnsi"/>
          <w:sz w:val="28"/>
          <w:szCs w:val="28"/>
          <w:lang w:eastAsia="en-US"/>
        </w:rPr>
      </w:pPr>
      <w:r>
        <w:rPr>
          <w:rFonts w:eastAsiaTheme="minorHAnsi"/>
          <w:sz w:val="28"/>
          <w:szCs w:val="28"/>
          <w:lang w:eastAsia="en-US"/>
        </w:rPr>
        <w:t>- приобретение металлоискателя – 12297,0 рублей:</w:t>
      </w:r>
    </w:p>
    <w:p w:rsidR="00C72238" w:rsidRDefault="00C72238" w:rsidP="003E0102">
      <w:pPr>
        <w:ind w:left="-851" w:firstLine="851"/>
        <w:jc w:val="both"/>
        <w:rPr>
          <w:rFonts w:eastAsiaTheme="minorHAnsi"/>
          <w:sz w:val="28"/>
          <w:szCs w:val="28"/>
          <w:lang w:eastAsia="en-US"/>
        </w:rPr>
      </w:pPr>
      <w:r>
        <w:rPr>
          <w:rFonts w:eastAsiaTheme="minorHAnsi"/>
          <w:sz w:val="28"/>
          <w:szCs w:val="28"/>
          <w:lang w:eastAsia="en-US"/>
        </w:rPr>
        <w:t>- оказание материальной помощи – 10000,0 рублей;</w:t>
      </w:r>
    </w:p>
    <w:p w:rsidR="00C72238" w:rsidRDefault="00C72238" w:rsidP="003E0102">
      <w:pPr>
        <w:ind w:left="-851" w:firstLine="851"/>
        <w:jc w:val="both"/>
        <w:rPr>
          <w:rFonts w:eastAsiaTheme="minorHAnsi"/>
          <w:sz w:val="28"/>
          <w:szCs w:val="28"/>
          <w:lang w:eastAsia="en-US"/>
        </w:rPr>
      </w:pPr>
      <w:r>
        <w:rPr>
          <w:rFonts w:eastAsiaTheme="minorHAnsi"/>
          <w:sz w:val="28"/>
          <w:szCs w:val="28"/>
          <w:lang w:eastAsia="en-US"/>
        </w:rPr>
        <w:t>-приобретение уличной видеокамеры – 7084,0 рублей.</w:t>
      </w:r>
    </w:p>
    <w:p w:rsidR="00F65B03" w:rsidRPr="007478DC" w:rsidRDefault="00FC3625" w:rsidP="003E0102">
      <w:pPr>
        <w:ind w:left="-851" w:firstLine="851"/>
        <w:jc w:val="both"/>
        <w:rPr>
          <w:rFonts w:eastAsiaTheme="minorHAnsi"/>
          <w:sz w:val="28"/>
          <w:szCs w:val="28"/>
          <w:lang w:eastAsia="en-US"/>
        </w:rPr>
      </w:pPr>
      <w:r w:rsidRPr="00FC3625">
        <w:t xml:space="preserve"> </w:t>
      </w:r>
      <w:r w:rsidRPr="00FC3625">
        <w:rPr>
          <w:rFonts w:eastAsiaTheme="minorHAnsi"/>
          <w:sz w:val="28"/>
          <w:szCs w:val="28"/>
          <w:lang w:eastAsia="en-US"/>
        </w:rPr>
        <w:t>Анализ реализации Программы за 2021 год показал, что программные цели и ожидаемые результаты от реализации Программы на данном этапе достигнуты.</w:t>
      </w:r>
      <w:r w:rsidR="00F65B03" w:rsidRPr="007478DC">
        <w:rPr>
          <w:rFonts w:eastAsiaTheme="minorHAnsi"/>
          <w:sz w:val="28"/>
          <w:szCs w:val="28"/>
          <w:lang w:eastAsia="en-US"/>
        </w:rPr>
        <w:t xml:space="preserve"> </w:t>
      </w:r>
      <w:r w:rsidR="00383548" w:rsidRPr="00383548">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F65B03" w:rsidRPr="00F65B03" w:rsidRDefault="00F65B03" w:rsidP="003E0102">
      <w:pPr>
        <w:jc w:val="center"/>
        <w:rPr>
          <w:rFonts w:eastAsiaTheme="minorHAnsi"/>
          <w:b/>
          <w:sz w:val="28"/>
          <w:szCs w:val="28"/>
          <w:highlight w:val="yellow"/>
          <w:lang w:eastAsia="en-US"/>
        </w:rPr>
      </w:pPr>
    </w:p>
    <w:p w:rsidR="00F65B03" w:rsidRPr="006B706C" w:rsidRDefault="00F65B03" w:rsidP="003E0102">
      <w:pPr>
        <w:jc w:val="center"/>
        <w:rPr>
          <w:rFonts w:eastAsiaTheme="minorHAnsi"/>
          <w:b/>
          <w:sz w:val="28"/>
          <w:szCs w:val="28"/>
          <w:u w:val="single"/>
          <w:lang w:eastAsia="en-US"/>
        </w:rPr>
      </w:pPr>
      <w:r w:rsidRPr="006B706C">
        <w:rPr>
          <w:rFonts w:eastAsiaTheme="minorHAnsi"/>
          <w:b/>
          <w:sz w:val="28"/>
          <w:szCs w:val="28"/>
          <w:u w:val="single"/>
          <w:lang w:eastAsia="en-US"/>
        </w:rPr>
        <w:t>Муниципальная программа «Развитие образования и науки в Чаа-Хольском кожууне на 20</w:t>
      </w:r>
      <w:r w:rsidR="006B706C" w:rsidRPr="006B706C">
        <w:rPr>
          <w:rFonts w:eastAsiaTheme="minorHAnsi"/>
          <w:b/>
          <w:sz w:val="28"/>
          <w:szCs w:val="28"/>
          <w:u w:val="single"/>
          <w:lang w:eastAsia="en-US"/>
        </w:rPr>
        <w:t>21</w:t>
      </w:r>
      <w:r w:rsidRPr="006B706C">
        <w:rPr>
          <w:rFonts w:eastAsiaTheme="minorHAnsi"/>
          <w:b/>
          <w:sz w:val="28"/>
          <w:szCs w:val="28"/>
          <w:u w:val="single"/>
          <w:lang w:eastAsia="en-US"/>
        </w:rPr>
        <w:t>-202</w:t>
      </w:r>
      <w:r w:rsidR="006B706C" w:rsidRPr="006B706C">
        <w:rPr>
          <w:rFonts w:eastAsiaTheme="minorHAnsi"/>
          <w:b/>
          <w:sz w:val="28"/>
          <w:szCs w:val="28"/>
          <w:u w:val="single"/>
          <w:lang w:eastAsia="en-US"/>
        </w:rPr>
        <w:t>3</w:t>
      </w:r>
      <w:r w:rsidRPr="006B706C">
        <w:rPr>
          <w:rFonts w:eastAsiaTheme="minorHAnsi"/>
          <w:b/>
          <w:sz w:val="28"/>
          <w:szCs w:val="28"/>
          <w:u w:val="single"/>
          <w:lang w:eastAsia="en-US"/>
        </w:rPr>
        <w:t xml:space="preserve"> годы»</w:t>
      </w:r>
    </w:p>
    <w:p w:rsidR="00F65B03" w:rsidRPr="00F65B03" w:rsidRDefault="007478DC" w:rsidP="003E0102">
      <w:pPr>
        <w:ind w:left="-851" w:firstLine="851"/>
        <w:jc w:val="both"/>
        <w:rPr>
          <w:rFonts w:eastAsiaTheme="minorHAnsi"/>
          <w:sz w:val="28"/>
          <w:szCs w:val="28"/>
          <w:highlight w:val="yellow"/>
          <w:lang w:eastAsia="en-US"/>
        </w:rPr>
      </w:pPr>
      <w:r w:rsidRPr="006B706C">
        <w:rPr>
          <w:rFonts w:eastAsiaTheme="minorHAnsi"/>
          <w:sz w:val="28"/>
          <w:szCs w:val="28"/>
          <w:lang w:eastAsia="en-US"/>
        </w:rPr>
        <w:t>У</w:t>
      </w:r>
      <w:r w:rsidR="00F65B03" w:rsidRPr="006B706C">
        <w:rPr>
          <w:rFonts w:eastAsiaTheme="minorHAnsi"/>
          <w:sz w:val="28"/>
          <w:szCs w:val="28"/>
          <w:lang w:eastAsia="en-US"/>
        </w:rPr>
        <w:t>тверждено постановлением администрации Чаа-Хольского кожуун</w:t>
      </w:r>
      <w:r w:rsidR="00F65B03" w:rsidRPr="002942F3">
        <w:rPr>
          <w:rFonts w:eastAsiaTheme="minorHAnsi"/>
          <w:sz w:val="28"/>
          <w:szCs w:val="28"/>
          <w:lang w:eastAsia="en-US"/>
        </w:rPr>
        <w:t xml:space="preserve">а от </w:t>
      </w:r>
      <w:r w:rsidR="006B706C" w:rsidRPr="002942F3">
        <w:rPr>
          <w:rFonts w:eastAsiaTheme="minorHAnsi"/>
          <w:sz w:val="28"/>
          <w:szCs w:val="28"/>
          <w:lang w:eastAsia="en-US"/>
        </w:rPr>
        <w:t>29</w:t>
      </w:r>
      <w:r w:rsidR="00F65B03" w:rsidRPr="002942F3">
        <w:rPr>
          <w:rFonts w:eastAsiaTheme="minorHAnsi"/>
          <w:sz w:val="28"/>
          <w:szCs w:val="28"/>
          <w:lang w:eastAsia="en-US"/>
        </w:rPr>
        <w:t xml:space="preserve"> </w:t>
      </w:r>
      <w:r w:rsidR="006B706C" w:rsidRPr="002942F3">
        <w:rPr>
          <w:rFonts w:eastAsiaTheme="minorHAnsi"/>
          <w:sz w:val="28"/>
          <w:szCs w:val="28"/>
          <w:lang w:eastAsia="en-US"/>
        </w:rPr>
        <w:t>сент</w:t>
      </w:r>
      <w:r w:rsidR="00F65B03" w:rsidRPr="002942F3">
        <w:rPr>
          <w:rFonts w:eastAsiaTheme="minorHAnsi"/>
          <w:sz w:val="28"/>
          <w:szCs w:val="28"/>
          <w:lang w:eastAsia="en-US"/>
        </w:rPr>
        <w:t>ября 20</w:t>
      </w:r>
      <w:r w:rsidR="006B706C" w:rsidRPr="002942F3">
        <w:rPr>
          <w:rFonts w:eastAsiaTheme="minorHAnsi"/>
          <w:sz w:val="28"/>
          <w:szCs w:val="28"/>
          <w:lang w:eastAsia="en-US"/>
        </w:rPr>
        <w:t>20</w:t>
      </w:r>
      <w:r w:rsidR="00F65B03" w:rsidRPr="002942F3">
        <w:rPr>
          <w:rFonts w:eastAsiaTheme="minorHAnsi"/>
          <w:sz w:val="28"/>
          <w:szCs w:val="28"/>
          <w:lang w:eastAsia="en-US"/>
        </w:rPr>
        <w:t xml:space="preserve"> года № </w:t>
      </w:r>
      <w:r w:rsidR="002942F3" w:rsidRPr="002942F3">
        <w:rPr>
          <w:rFonts w:eastAsiaTheme="minorHAnsi"/>
          <w:sz w:val="28"/>
          <w:szCs w:val="28"/>
          <w:lang w:eastAsia="en-US"/>
        </w:rPr>
        <w:t>431</w:t>
      </w:r>
      <w:r w:rsidR="00F65B03" w:rsidRPr="002942F3">
        <w:rPr>
          <w:rFonts w:eastAsiaTheme="minorHAnsi"/>
          <w:sz w:val="28"/>
          <w:szCs w:val="28"/>
          <w:lang w:eastAsia="en-US"/>
        </w:rPr>
        <w:t>.</w:t>
      </w:r>
    </w:p>
    <w:p w:rsidR="007478DC" w:rsidRPr="006B706C" w:rsidRDefault="00F65B03" w:rsidP="003E0102">
      <w:pPr>
        <w:ind w:left="-851" w:firstLine="851"/>
        <w:jc w:val="both"/>
        <w:rPr>
          <w:rFonts w:eastAsiaTheme="minorHAnsi"/>
          <w:sz w:val="28"/>
          <w:szCs w:val="28"/>
          <w:lang w:eastAsia="en-US"/>
        </w:rPr>
      </w:pPr>
      <w:r w:rsidRPr="006B706C">
        <w:rPr>
          <w:rFonts w:eastAsiaTheme="minorHAnsi"/>
          <w:sz w:val="28"/>
          <w:szCs w:val="28"/>
          <w:lang w:eastAsia="en-US"/>
        </w:rPr>
        <w:t>Цель программы – повышение доступности качественного образования, соответствующего требованиям инновационного развития экономики и современным требованиям.</w:t>
      </w:r>
    </w:p>
    <w:p w:rsidR="007478DC" w:rsidRPr="006B706C" w:rsidRDefault="00F65B03" w:rsidP="003E0102">
      <w:pPr>
        <w:ind w:left="-851" w:firstLine="851"/>
        <w:jc w:val="both"/>
        <w:rPr>
          <w:rFonts w:eastAsiaTheme="minorHAnsi"/>
          <w:sz w:val="28"/>
          <w:szCs w:val="28"/>
          <w:lang w:eastAsia="en-US"/>
        </w:rPr>
      </w:pPr>
      <w:r w:rsidRPr="006B706C">
        <w:rPr>
          <w:rFonts w:eastAsiaTheme="minorHAnsi"/>
          <w:sz w:val="28"/>
          <w:szCs w:val="28"/>
          <w:lang w:eastAsia="en-US"/>
        </w:rPr>
        <w:t xml:space="preserve">Ответственным исполнителем программы является </w:t>
      </w:r>
      <w:r w:rsidRPr="006B706C">
        <w:rPr>
          <w:rFonts w:eastAsiaTheme="minorHAnsi"/>
          <w:b/>
          <w:sz w:val="28"/>
          <w:szCs w:val="28"/>
          <w:lang w:eastAsia="en-US"/>
        </w:rPr>
        <w:t>Управление образования администрации Чаа-Хольского кожууна Республики Тыва</w:t>
      </w:r>
      <w:r w:rsidR="007478DC" w:rsidRPr="006B706C">
        <w:rPr>
          <w:rFonts w:eastAsiaTheme="minorHAnsi"/>
          <w:sz w:val="28"/>
          <w:szCs w:val="28"/>
          <w:lang w:eastAsia="en-US"/>
        </w:rPr>
        <w:t>.</w:t>
      </w:r>
    </w:p>
    <w:p w:rsidR="00F65B03" w:rsidRPr="00F65B03" w:rsidRDefault="00F65B03" w:rsidP="003E0102">
      <w:pPr>
        <w:ind w:left="-851" w:firstLine="851"/>
        <w:jc w:val="both"/>
        <w:rPr>
          <w:rFonts w:eastAsiaTheme="minorHAnsi"/>
          <w:sz w:val="28"/>
          <w:szCs w:val="28"/>
          <w:highlight w:val="yellow"/>
          <w:lang w:eastAsia="en-US"/>
        </w:rPr>
      </w:pPr>
      <w:r w:rsidRPr="00192479">
        <w:rPr>
          <w:rFonts w:eastAsiaTheme="minorHAnsi"/>
          <w:sz w:val="28"/>
          <w:szCs w:val="28"/>
          <w:lang w:eastAsia="en-US"/>
        </w:rPr>
        <w:t>Оценка эффективности реализации муниципальной программы за 202</w:t>
      </w:r>
      <w:r w:rsidR="00192479" w:rsidRPr="00192479">
        <w:rPr>
          <w:rFonts w:eastAsiaTheme="minorHAnsi"/>
          <w:sz w:val="28"/>
          <w:szCs w:val="28"/>
          <w:lang w:eastAsia="en-US"/>
        </w:rPr>
        <w:t>1</w:t>
      </w:r>
      <w:r w:rsidRPr="00192479">
        <w:rPr>
          <w:rFonts w:eastAsiaTheme="minorHAnsi"/>
          <w:sz w:val="28"/>
          <w:szCs w:val="28"/>
          <w:lang w:eastAsia="en-US"/>
        </w:rPr>
        <w:t xml:space="preserve"> год финансовых показателей составило 99,</w:t>
      </w:r>
      <w:r w:rsidR="00C72238">
        <w:rPr>
          <w:rFonts w:eastAsiaTheme="minorHAnsi"/>
          <w:sz w:val="28"/>
          <w:szCs w:val="28"/>
          <w:lang w:eastAsia="en-US"/>
        </w:rPr>
        <w:t>6</w:t>
      </w:r>
      <w:r w:rsidR="00192479">
        <w:rPr>
          <w:rFonts w:eastAsiaTheme="minorHAnsi"/>
          <w:sz w:val="28"/>
          <w:szCs w:val="28"/>
          <w:lang w:eastAsia="en-US"/>
        </w:rPr>
        <w:t xml:space="preserve"> % .</w:t>
      </w:r>
      <w:r w:rsidRPr="00192479">
        <w:rPr>
          <w:rFonts w:eastAsiaTheme="minorHAnsi"/>
          <w:sz w:val="28"/>
          <w:szCs w:val="28"/>
          <w:lang w:eastAsia="en-US"/>
        </w:rPr>
        <w:t>Для исполнения реализации мероприятий Программы за 202</w:t>
      </w:r>
      <w:r w:rsidR="00192479" w:rsidRPr="00192479">
        <w:rPr>
          <w:rFonts w:eastAsiaTheme="minorHAnsi"/>
          <w:sz w:val="28"/>
          <w:szCs w:val="28"/>
          <w:lang w:eastAsia="en-US"/>
        </w:rPr>
        <w:t>1</w:t>
      </w:r>
      <w:r w:rsidRPr="00192479">
        <w:rPr>
          <w:rFonts w:eastAsiaTheme="minorHAnsi"/>
          <w:sz w:val="28"/>
          <w:szCs w:val="28"/>
          <w:lang w:eastAsia="en-US"/>
        </w:rPr>
        <w:t xml:space="preserve"> год выделено </w:t>
      </w:r>
      <w:r w:rsidR="007E4FE2">
        <w:rPr>
          <w:rFonts w:eastAsiaTheme="minorHAnsi"/>
          <w:sz w:val="28"/>
          <w:szCs w:val="28"/>
          <w:lang w:eastAsia="en-US"/>
        </w:rPr>
        <w:t xml:space="preserve">из МБ </w:t>
      </w:r>
      <w:r w:rsidR="0047422A">
        <w:rPr>
          <w:rFonts w:eastAsiaTheme="minorHAnsi"/>
          <w:sz w:val="28"/>
          <w:szCs w:val="28"/>
          <w:lang w:eastAsia="en-US"/>
        </w:rPr>
        <w:t>7366,9</w:t>
      </w:r>
      <w:r w:rsidR="007E4FE2">
        <w:rPr>
          <w:rFonts w:eastAsiaTheme="minorHAnsi"/>
          <w:sz w:val="28"/>
          <w:szCs w:val="28"/>
          <w:lang w:eastAsia="en-US"/>
        </w:rPr>
        <w:t xml:space="preserve"> тыс.рублей.</w:t>
      </w:r>
      <w:r w:rsidRPr="00192479">
        <w:rPr>
          <w:rFonts w:eastAsiaTheme="minorHAnsi"/>
          <w:sz w:val="28"/>
          <w:szCs w:val="28"/>
          <w:lang w:eastAsia="en-US"/>
        </w:rPr>
        <w:t xml:space="preserve"> По данной программе проводилось мероприятий по следующим подпрограммам: </w:t>
      </w:r>
    </w:p>
    <w:p w:rsidR="00F65B03" w:rsidRDefault="00F65B03" w:rsidP="003E0102">
      <w:pPr>
        <w:spacing w:after="200"/>
        <w:contextualSpacing/>
        <w:jc w:val="both"/>
        <w:rPr>
          <w:rFonts w:eastAsiaTheme="minorHAnsi"/>
          <w:sz w:val="28"/>
          <w:szCs w:val="28"/>
          <w:lang w:eastAsia="en-US"/>
        </w:rPr>
      </w:pPr>
      <w:r w:rsidRPr="00192479">
        <w:rPr>
          <w:rFonts w:eastAsiaTheme="minorHAnsi"/>
          <w:sz w:val="28"/>
          <w:szCs w:val="28"/>
          <w:lang w:eastAsia="en-US"/>
        </w:rPr>
        <w:t>- развитие общего образования в Чаа-Хо</w:t>
      </w:r>
      <w:r w:rsidR="00192479">
        <w:rPr>
          <w:rFonts w:eastAsiaTheme="minorHAnsi"/>
          <w:sz w:val="28"/>
          <w:szCs w:val="28"/>
          <w:lang w:eastAsia="en-US"/>
        </w:rPr>
        <w:t>льском кожууне</w:t>
      </w:r>
      <w:r w:rsidRPr="00192479">
        <w:rPr>
          <w:rFonts w:eastAsiaTheme="minorHAnsi"/>
          <w:sz w:val="28"/>
          <w:szCs w:val="28"/>
          <w:lang w:eastAsia="en-US"/>
        </w:rPr>
        <w:t>;</w:t>
      </w:r>
    </w:p>
    <w:p w:rsidR="00A51791" w:rsidRPr="00192479" w:rsidRDefault="00A51791" w:rsidP="003E0102">
      <w:pPr>
        <w:spacing w:after="200"/>
        <w:contextualSpacing/>
        <w:jc w:val="both"/>
        <w:rPr>
          <w:rFonts w:eastAsiaTheme="minorHAnsi"/>
          <w:sz w:val="28"/>
          <w:szCs w:val="28"/>
          <w:lang w:eastAsia="en-US"/>
        </w:rPr>
      </w:pPr>
      <w:r>
        <w:rPr>
          <w:rFonts w:eastAsiaTheme="minorHAnsi"/>
          <w:sz w:val="28"/>
          <w:szCs w:val="28"/>
          <w:lang w:eastAsia="en-US"/>
        </w:rPr>
        <w:t xml:space="preserve">- развитие дошкольного образования; </w:t>
      </w:r>
    </w:p>
    <w:p w:rsidR="00F65B03" w:rsidRPr="00192479" w:rsidRDefault="00F65B03" w:rsidP="003E0102">
      <w:pPr>
        <w:spacing w:after="200"/>
        <w:contextualSpacing/>
        <w:jc w:val="both"/>
        <w:rPr>
          <w:rFonts w:eastAsiaTheme="minorHAnsi"/>
          <w:sz w:val="28"/>
          <w:szCs w:val="28"/>
          <w:lang w:eastAsia="en-US"/>
        </w:rPr>
      </w:pPr>
      <w:r w:rsidRPr="00192479">
        <w:rPr>
          <w:rFonts w:eastAsiaTheme="minorHAnsi"/>
          <w:sz w:val="28"/>
          <w:szCs w:val="28"/>
          <w:lang w:eastAsia="en-US"/>
        </w:rPr>
        <w:t>- отдых и оздоровление детей в Чаа-Хо</w:t>
      </w:r>
      <w:r w:rsidR="00192479">
        <w:rPr>
          <w:rFonts w:eastAsiaTheme="minorHAnsi"/>
          <w:sz w:val="28"/>
          <w:szCs w:val="28"/>
          <w:lang w:eastAsia="en-US"/>
        </w:rPr>
        <w:t>льском кожууне</w:t>
      </w:r>
      <w:r w:rsidRPr="00192479">
        <w:rPr>
          <w:rFonts w:eastAsiaTheme="minorHAnsi"/>
          <w:sz w:val="28"/>
          <w:szCs w:val="28"/>
          <w:lang w:eastAsia="en-US"/>
        </w:rPr>
        <w:t>;</w:t>
      </w:r>
    </w:p>
    <w:p w:rsidR="00F65B03" w:rsidRPr="00192479" w:rsidRDefault="00F65B03" w:rsidP="003E0102">
      <w:pPr>
        <w:spacing w:after="200"/>
        <w:ind w:left="-851" w:firstLine="851"/>
        <w:contextualSpacing/>
        <w:jc w:val="both"/>
        <w:rPr>
          <w:rFonts w:eastAsiaTheme="minorHAnsi"/>
          <w:sz w:val="28"/>
          <w:szCs w:val="28"/>
          <w:lang w:eastAsia="en-US"/>
        </w:rPr>
      </w:pPr>
      <w:r w:rsidRPr="00192479">
        <w:rPr>
          <w:rFonts w:eastAsiaTheme="minorHAnsi"/>
          <w:sz w:val="28"/>
          <w:szCs w:val="28"/>
          <w:lang w:eastAsia="en-US"/>
        </w:rPr>
        <w:t>- безопасность образовательных учреждений Чаа-Хольского кожууна;</w:t>
      </w:r>
    </w:p>
    <w:p w:rsidR="00A51791" w:rsidRPr="00192479" w:rsidRDefault="00F65B03" w:rsidP="00A51791">
      <w:pPr>
        <w:ind w:left="-851" w:firstLine="851"/>
        <w:jc w:val="both"/>
        <w:rPr>
          <w:rFonts w:eastAsiaTheme="minorHAnsi"/>
          <w:sz w:val="28"/>
          <w:szCs w:val="28"/>
          <w:lang w:eastAsia="en-US"/>
        </w:rPr>
      </w:pPr>
      <w:r w:rsidRPr="00192479">
        <w:rPr>
          <w:rFonts w:eastAsiaTheme="minorHAnsi"/>
          <w:sz w:val="28"/>
          <w:szCs w:val="28"/>
          <w:lang w:eastAsia="en-US"/>
        </w:rPr>
        <w:t>- в каждой семье не менее одного ребенка с высшим образованием;</w:t>
      </w:r>
    </w:p>
    <w:p w:rsidR="00F65B03" w:rsidRPr="00192479" w:rsidRDefault="00F65B03" w:rsidP="003E0102">
      <w:pPr>
        <w:ind w:left="-851" w:firstLine="851"/>
        <w:jc w:val="both"/>
        <w:rPr>
          <w:rFonts w:eastAsiaTheme="minorHAnsi"/>
          <w:sz w:val="28"/>
          <w:szCs w:val="28"/>
          <w:lang w:eastAsia="en-US"/>
        </w:rPr>
      </w:pPr>
      <w:r w:rsidRPr="00192479">
        <w:rPr>
          <w:rFonts w:eastAsiaTheme="minorHAnsi"/>
          <w:sz w:val="28"/>
          <w:szCs w:val="28"/>
          <w:lang w:eastAsia="en-US"/>
        </w:rPr>
        <w:t>- «Обеспечение деятельности централизованной бухгалтерии Управлени</w:t>
      </w:r>
      <w:r w:rsidR="002672E2">
        <w:rPr>
          <w:rFonts w:eastAsiaTheme="minorHAnsi"/>
          <w:sz w:val="28"/>
          <w:szCs w:val="28"/>
          <w:lang w:eastAsia="en-US"/>
        </w:rPr>
        <w:t xml:space="preserve">я </w:t>
      </w:r>
      <w:r w:rsidRPr="00192479">
        <w:rPr>
          <w:rFonts w:eastAsiaTheme="minorHAnsi"/>
          <w:sz w:val="28"/>
          <w:szCs w:val="28"/>
          <w:lang w:eastAsia="en-US"/>
        </w:rPr>
        <w:t>образования администрации Чаа-Хольского кожууна»</w:t>
      </w:r>
      <w:r w:rsidR="00192479">
        <w:rPr>
          <w:rFonts w:eastAsiaTheme="minorHAnsi"/>
          <w:sz w:val="28"/>
          <w:szCs w:val="28"/>
          <w:lang w:eastAsia="en-US"/>
        </w:rPr>
        <w:t>.</w:t>
      </w:r>
    </w:p>
    <w:p w:rsidR="00F65B03" w:rsidRPr="00F65B03" w:rsidRDefault="00F65B03" w:rsidP="00544C5E">
      <w:pPr>
        <w:ind w:left="-851" w:firstLine="851"/>
        <w:jc w:val="both"/>
        <w:rPr>
          <w:rFonts w:eastAsiaTheme="minorHAnsi"/>
          <w:b/>
          <w:sz w:val="28"/>
          <w:szCs w:val="28"/>
          <w:highlight w:val="yellow"/>
          <w:lang w:eastAsia="en-US"/>
        </w:rPr>
      </w:pPr>
      <w:r w:rsidRPr="00192479">
        <w:rPr>
          <w:rFonts w:eastAsiaTheme="minorHAnsi"/>
          <w:sz w:val="28"/>
          <w:szCs w:val="28"/>
          <w:lang w:eastAsia="en-US"/>
        </w:rPr>
        <w:t>Анализ реализации Программы за 202</w:t>
      </w:r>
      <w:r w:rsidR="00192479" w:rsidRPr="00192479">
        <w:rPr>
          <w:rFonts w:eastAsiaTheme="minorHAnsi"/>
          <w:sz w:val="28"/>
          <w:szCs w:val="28"/>
          <w:lang w:eastAsia="en-US"/>
        </w:rPr>
        <w:t>1</w:t>
      </w:r>
      <w:r w:rsidR="00192479">
        <w:rPr>
          <w:rFonts w:eastAsiaTheme="minorHAnsi"/>
          <w:sz w:val="28"/>
          <w:szCs w:val="28"/>
          <w:lang w:eastAsia="en-US"/>
        </w:rPr>
        <w:t xml:space="preserve"> год</w:t>
      </w:r>
      <w:r w:rsidRPr="00192479">
        <w:rPr>
          <w:rFonts w:eastAsiaTheme="minorHAnsi"/>
          <w:sz w:val="28"/>
          <w:szCs w:val="28"/>
          <w:lang w:eastAsia="en-US"/>
        </w:rPr>
        <w:t xml:space="preserve"> показал, что программные цели и ожидаемые результаты от реализации Программы на данном этапе достигнуты.</w:t>
      </w:r>
      <w:r w:rsidR="001A06BC" w:rsidRPr="001A06BC">
        <w:rPr>
          <w:sz w:val="28"/>
          <w:szCs w:val="28"/>
        </w:rPr>
        <w:t xml:space="preserve"> </w:t>
      </w:r>
      <w:r w:rsidR="00544C5E" w:rsidRPr="008B2E84">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F65B03" w:rsidRPr="00941BF5" w:rsidRDefault="00F65B03" w:rsidP="003E0102">
      <w:pPr>
        <w:jc w:val="center"/>
        <w:rPr>
          <w:rFonts w:eastAsiaTheme="minorHAnsi"/>
          <w:b/>
          <w:sz w:val="28"/>
          <w:szCs w:val="28"/>
          <w:u w:val="single"/>
          <w:lang w:eastAsia="en-US"/>
        </w:rPr>
      </w:pPr>
      <w:r w:rsidRPr="00941BF5">
        <w:rPr>
          <w:rFonts w:eastAsiaTheme="minorHAnsi"/>
          <w:b/>
          <w:sz w:val="28"/>
          <w:szCs w:val="28"/>
          <w:u w:val="single"/>
          <w:lang w:eastAsia="en-US"/>
        </w:rPr>
        <w:t xml:space="preserve">Муниципальная программа «Повышение эффективности управления муниципальными финансами «Чаа-Хольского кожууна Республики Тыва» </w:t>
      </w:r>
      <w:r w:rsidR="00941BF5" w:rsidRPr="00941BF5">
        <w:rPr>
          <w:rFonts w:eastAsiaTheme="minorHAnsi"/>
          <w:b/>
          <w:sz w:val="28"/>
          <w:szCs w:val="28"/>
          <w:u w:val="single"/>
          <w:lang w:eastAsia="en-US"/>
        </w:rPr>
        <w:t>на 2021-2023 годы</w:t>
      </w:r>
      <w:r w:rsidRPr="00941BF5">
        <w:rPr>
          <w:rFonts w:eastAsiaTheme="minorHAnsi"/>
          <w:b/>
          <w:sz w:val="28"/>
          <w:szCs w:val="28"/>
          <w:u w:val="single"/>
          <w:lang w:eastAsia="en-US"/>
        </w:rPr>
        <w:t>»</w:t>
      </w:r>
    </w:p>
    <w:p w:rsidR="00F65B03" w:rsidRPr="00F65B03" w:rsidRDefault="00941BF5" w:rsidP="003E0102">
      <w:pPr>
        <w:ind w:left="-851" w:firstLine="708"/>
        <w:jc w:val="both"/>
        <w:rPr>
          <w:rFonts w:eastAsiaTheme="minorHAnsi"/>
          <w:sz w:val="28"/>
          <w:szCs w:val="28"/>
          <w:highlight w:val="yellow"/>
          <w:lang w:eastAsia="en-US"/>
        </w:rPr>
      </w:pPr>
      <w:r w:rsidRPr="00E4199D">
        <w:rPr>
          <w:rFonts w:eastAsiaTheme="minorHAnsi"/>
          <w:sz w:val="28"/>
          <w:szCs w:val="28"/>
          <w:lang w:eastAsia="en-US"/>
        </w:rPr>
        <w:t>У</w:t>
      </w:r>
      <w:r w:rsidR="00F65B03" w:rsidRPr="00E4199D">
        <w:rPr>
          <w:rFonts w:eastAsiaTheme="minorHAnsi"/>
          <w:sz w:val="28"/>
          <w:szCs w:val="28"/>
          <w:lang w:eastAsia="en-US"/>
        </w:rPr>
        <w:t xml:space="preserve">тверждено постановлением администрации Чаа-Хольского кожууна от </w:t>
      </w:r>
      <w:r w:rsidR="00E4199D" w:rsidRPr="00E4199D">
        <w:rPr>
          <w:rFonts w:eastAsiaTheme="minorHAnsi"/>
          <w:sz w:val="28"/>
          <w:szCs w:val="28"/>
          <w:lang w:eastAsia="en-US"/>
        </w:rPr>
        <w:t>29</w:t>
      </w:r>
      <w:r w:rsidR="00F65B03" w:rsidRPr="00E4199D">
        <w:rPr>
          <w:rFonts w:eastAsiaTheme="minorHAnsi"/>
          <w:sz w:val="28"/>
          <w:szCs w:val="28"/>
          <w:lang w:eastAsia="en-US"/>
        </w:rPr>
        <w:t xml:space="preserve"> </w:t>
      </w:r>
      <w:r w:rsidR="00E4199D" w:rsidRPr="00E4199D">
        <w:rPr>
          <w:rFonts w:eastAsiaTheme="minorHAnsi"/>
          <w:sz w:val="28"/>
          <w:szCs w:val="28"/>
          <w:lang w:eastAsia="en-US"/>
        </w:rPr>
        <w:t>сентября</w:t>
      </w:r>
      <w:r w:rsidR="00F65B03" w:rsidRPr="00E4199D">
        <w:rPr>
          <w:rFonts w:eastAsiaTheme="minorHAnsi"/>
          <w:sz w:val="28"/>
          <w:szCs w:val="28"/>
          <w:lang w:eastAsia="en-US"/>
        </w:rPr>
        <w:t xml:space="preserve"> 20</w:t>
      </w:r>
      <w:r w:rsidR="00E4199D" w:rsidRPr="00E4199D">
        <w:rPr>
          <w:rFonts w:eastAsiaTheme="minorHAnsi"/>
          <w:sz w:val="28"/>
          <w:szCs w:val="28"/>
          <w:lang w:eastAsia="en-US"/>
        </w:rPr>
        <w:t>20</w:t>
      </w:r>
      <w:r w:rsidR="00F65B03" w:rsidRPr="00E4199D">
        <w:rPr>
          <w:rFonts w:eastAsiaTheme="minorHAnsi"/>
          <w:sz w:val="28"/>
          <w:szCs w:val="28"/>
          <w:lang w:eastAsia="en-US"/>
        </w:rPr>
        <w:t xml:space="preserve"> года № </w:t>
      </w:r>
      <w:r w:rsidR="002942F3" w:rsidRPr="002942F3">
        <w:rPr>
          <w:rFonts w:eastAsiaTheme="minorHAnsi"/>
          <w:sz w:val="28"/>
          <w:szCs w:val="28"/>
          <w:lang w:eastAsia="en-US"/>
        </w:rPr>
        <w:t>427.</w:t>
      </w:r>
    </w:p>
    <w:p w:rsidR="00941BF5" w:rsidRPr="00E4199D" w:rsidRDefault="00F65B03" w:rsidP="003E0102">
      <w:pPr>
        <w:ind w:left="-851" w:firstLine="708"/>
        <w:jc w:val="both"/>
        <w:rPr>
          <w:rFonts w:eastAsiaTheme="minorHAnsi"/>
          <w:sz w:val="28"/>
          <w:szCs w:val="28"/>
          <w:lang w:eastAsia="en-US"/>
        </w:rPr>
      </w:pPr>
      <w:r w:rsidRPr="00E4199D">
        <w:rPr>
          <w:rFonts w:eastAsiaTheme="minorHAnsi"/>
          <w:sz w:val="28"/>
          <w:szCs w:val="28"/>
          <w:lang w:eastAsia="en-US"/>
        </w:rPr>
        <w:lastRenderedPageBreak/>
        <w:t>Цель программы – обеспечение потребностей граждан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941BF5" w:rsidRPr="00E4199D" w:rsidRDefault="00F65B03" w:rsidP="003E0102">
      <w:pPr>
        <w:ind w:left="-851" w:firstLine="708"/>
        <w:jc w:val="both"/>
        <w:rPr>
          <w:rFonts w:eastAsiaTheme="minorHAnsi"/>
          <w:sz w:val="28"/>
          <w:szCs w:val="28"/>
          <w:lang w:eastAsia="en-US"/>
        </w:rPr>
      </w:pPr>
      <w:r w:rsidRPr="00E4199D">
        <w:rPr>
          <w:rFonts w:eastAsiaTheme="minorHAnsi"/>
          <w:sz w:val="28"/>
          <w:szCs w:val="28"/>
          <w:lang w:eastAsia="en-US"/>
        </w:rPr>
        <w:t>Ответственным исполнителем программы является Финансовое управление администрации Чаа-Хольского</w:t>
      </w:r>
      <w:r w:rsidR="00941BF5" w:rsidRPr="00E4199D">
        <w:rPr>
          <w:rFonts w:eastAsiaTheme="minorHAnsi"/>
          <w:sz w:val="28"/>
          <w:szCs w:val="28"/>
          <w:lang w:eastAsia="en-US"/>
        </w:rPr>
        <w:t xml:space="preserve"> кожууна Республики Тыва.</w:t>
      </w:r>
    </w:p>
    <w:p w:rsidR="00941BF5" w:rsidRDefault="00F65B03" w:rsidP="003E0102">
      <w:pPr>
        <w:ind w:left="-851" w:firstLine="708"/>
        <w:jc w:val="both"/>
        <w:rPr>
          <w:rFonts w:eastAsiaTheme="minorHAnsi"/>
          <w:sz w:val="28"/>
          <w:szCs w:val="28"/>
          <w:highlight w:val="yellow"/>
          <w:lang w:eastAsia="en-US"/>
        </w:rPr>
      </w:pPr>
      <w:r w:rsidRPr="00E4199D">
        <w:rPr>
          <w:rFonts w:eastAsiaTheme="minorHAnsi"/>
          <w:sz w:val="28"/>
          <w:szCs w:val="28"/>
          <w:lang w:eastAsia="en-US"/>
        </w:rPr>
        <w:t>В паспорт Программы внесено изменение путем дополнения подпрограммы «Повышение финансовой грамотности жителей Чаа-Хол</w:t>
      </w:r>
      <w:r w:rsidR="00E4199D" w:rsidRPr="00E4199D">
        <w:rPr>
          <w:rFonts w:eastAsiaTheme="minorHAnsi"/>
          <w:sz w:val="28"/>
          <w:szCs w:val="28"/>
          <w:lang w:eastAsia="en-US"/>
        </w:rPr>
        <w:t>ьского кожууна</w:t>
      </w:r>
      <w:r w:rsidRPr="00E4199D">
        <w:rPr>
          <w:rFonts w:eastAsiaTheme="minorHAnsi"/>
          <w:sz w:val="28"/>
          <w:szCs w:val="28"/>
          <w:lang w:eastAsia="en-US"/>
        </w:rPr>
        <w:t>», утвержденного постановлением администрации Чаа-Хольского кожууна Республики Тыв</w:t>
      </w:r>
      <w:r w:rsidR="00941BF5" w:rsidRPr="00E4199D">
        <w:rPr>
          <w:rFonts w:eastAsiaTheme="minorHAnsi"/>
          <w:sz w:val="28"/>
          <w:szCs w:val="28"/>
          <w:lang w:eastAsia="en-US"/>
        </w:rPr>
        <w:t>а от 06 ноября 2018 года № 832.</w:t>
      </w:r>
    </w:p>
    <w:p w:rsidR="00941BF5" w:rsidRPr="00E4199D" w:rsidRDefault="00F65B03" w:rsidP="003E0102">
      <w:pPr>
        <w:ind w:left="-851" w:firstLine="708"/>
        <w:jc w:val="both"/>
        <w:rPr>
          <w:rFonts w:eastAsiaTheme="minorHAnsi"/>
          <w:sz w:val="28"/>
          <w:szCs w:val="28"/>
          <w:lang w:eastAsia="en-US"/>
        </w:rPr>
      </w:pPr>
      <w:r w:rsidRPr="00E4199D">
        <w:rPr>
          <w:rFonts w:eastAsiaTheme="minorHAnsi"/>
          <w:sz w:val="28"/>
          <w:szCs w:val="28"/>
          <w:lang w:eastAsia="en-US"/>
        </w:rPr>
        <w:t>Цель программы – повышение уровня финансовой грамотности населения Чаа-Хольского кожууна Республики Тыва путем содействия формированию разумного финансового, ответственно</w:t>
      </w:r>
      <w:r w:rsidR="00941BF5" w:rsidRPr="00E4199D">
        <w:rPr>
          <w:rFonts w:eastAsiaTheme="minorHAnsi"/>
          <w:sz w:val="28"/>
          <w:szCs w:val="28"/>
          <w:lang w:eastAsia="en-US"/>
        </w:rPr>
        <w:t>го отношения к личным финансам.</w:t>
      </w:r>
    </w:p>
    <w:p w:rsidR="00F65B03" w:rsidRPr="00E4199D" w:rsidRDefault="00F65B03" w:rsidP="003E0102">
      <w:pPr>
        <w:ind w:left="-851" w:firstLine="708"/>
        <w:jc w:val="both"/>
        <w:rPr>
          <w:rFonts w:eastAsiaTheme="minorHAnsi"/>
          <w:sz w:val="28"/>
          <w:szCs w:val="28"/>
          <w:lang w:eastAsia="en-US"/>
        </w:rPr>
      </w:pPr>
      <w:r w:rsidRPr="00E4199D">
        <w:rPr>
          <w:rFonts w:eastAsiaTheme="minorHAnsi"/>
          <w:sz w:val="28"/>
          <w:szCs w:val="28"/>
          <w:lang w:eastAsia="en-US"/>
        </w:rPr>
        <w:t>Оценка эффективности реализации муниципальной программы за 202</w:t>
      </w:r>
      <w:r w:rsidR="00E4199D" w:rsidRPr="00E4199D">
        <w:rPr>
          <w:rFonts w:eastAsiaTheme="minorHAnsi"/>
          <w:sz w:val="28"/>
          <w:szCs w:val="28"/>
          <w:lang w:eastAsia="en-US"/>
        </w:rPr>
        <w:t>1</w:t>
      </w:r>
      <w:r w:rsidRPr="00E4199D">
        <w:rPr>
          <w:rFonts w:eastAsiaTheme="minorHAnsi"/>
          <w:sz w:val="28"/>
          <w:szCs w:val="28"/>
          <w:lang w:eastAsia="en-US"/>
        </w:rPr>
        <w:t xml:space="preserve"> год финансовых показателей составило </w:t>
      </w:r>
      <w:r w:rsidR="00E4199D" w:rsidRPr="00E4199D">
        <w:rPr>
          <w:rFonts w:eastAsiaTheme="minorHAnsi"/>
          <w:sz w:val="28"/>
          <w:szCs w:val="28"/>
          <w:lang w:eastAsia="en-US"/>
        </w:rPr>
        <w:t>100,0</w:t>
      </w:r>
      <w:r w:rsidRPr="00E4199D">
        <w:rPr>
          <w:rFonts w:eastAsiaTheme="minorHAnsi"/>
          <w:sz w:val="28"/>
          <w:szCs w:val="28"/>
          <w:lang w:eastAsia="en-US"/>
        </w:rPr>
        <w:t xml:space="preserve"> %. Для исполнения реализации мероприятий Программы за 202</w:t>
      </w:r>
      <w:r w:rsidR="00E4199D" w:rsidRPr="00E4199D">
        <w:rPr>
          <w:rFonts w:eastAsiaTheme="minorHAnsi"/>
          <w:sz w:val="28"/>
          <w:szCs w:val="28"/>
          <w:lang w:eastAsia="en-US"/>
        </w:rPr>
        <w:t>1</w:t>
      </w:r>
      <w:r w:rsidR="007E4FE2">
        <w:rPr>
          <w:rFonts w:eastAsiaTheme="minorHAnsi"/>
          <w:sz w:val="28"/>
          <w:szCs w:val="28"/>
          <w:lang w:eastAsia="en-US"/>
        </w:rPr>
        <w:t xml:space="preserve"> год </w:t>
      </w:r>
      <w:r w:rsidRPr="00E4199D">
        <w:rPr>
          <w:rFonts w:eastAsiaTheme="minorHAnsi"/>
          <w:sz w:val="28"/>
          <w:szCs w:val="28"/>
          <w:lang w:eastAsia="en-US"/>
        </w:rPr>
        <w:t xml:space="preserve">выделено </w:t>
      </w:r>
      <w:r w:rsidR="00E4199D" w:rsidRPr="00E4199D">
        <w:rPr>
          <w:rFonts w:eastAsiaTheme="minorHAnsi"/>
          <w:sz w:val="28"/>
          <w:szCs w:val="28"/>
          <w:lang w:eastAsia="en-US"/>
        </w:rPr>
        <w:t>1</w:t>
      </w:r>
      <w:r w:rsidRPr="00E4199D">
        <w:rPr>
          <w:rFonts w:eastAsiaTheme="minorHAnsi"/>
          <w:sz w:val="28"/>
          <w:szCs w:val="28"/>
          <w:lang w:eastAsia="en-US"/>
        </w:rPr>
        <w:t>0</w:t>
      </w:r>
      <w:r w:rsidR="00E4199D" w:rsidRPr="00E4199D">
        <w:rPr>
          <w:rFonts w:eastAsiaTheme="minorHAnsi"/>
          <w:sz w:val="28"/>
          <w:szCs w:val="28"/>
          <w:lang w:eastAsia="en-US"/>
        </w:rPr>
        <w:t>,0</w:t>
      </w:r>
      <w:r w:rsidRPr="00E4199D">
        <w:rPr>
          <w:rFonts w:eastAsiaTheme="minorHAnsi"/>
          <w:sz w:val="28"/>
          <w:szCs w:val="28"/>
          <w:lang w:eastAsia="en-US"/>
        </w:rPr>
        <w:t xml:space="preserve"> тыс. рублей</w:t>
      </w:r>
      <w:r w:rsidR="00A51791">
        <w:rPr>
          <w:rFonts w:eastAsiaTheme="minorHAnsi"/>
          <w:sz w:val="28"/>
          <w:szCs w:val="28"/>
          <w:lang w:eastAsia="en-US"/>
        </w:rPr>
        <w:t xml:space="preserve"> на приобретение ценных призов для конкурса «Повышение финансовой грамотности»</w:t>
      </w:r>
      <w:r w:rsidR="005A016E">
        <w:rPr>
          <w:rFonts w:eastAsiaTheme="minorHAnsi"/>
          <w:sz w:val="28"/>
          <w:szCs w:val="28"/>
          <w:lang w:eastAsia="en-US"/>
        </w:rPr>
        <w:t>.</w:t>
      </w:r>
      <w:r w:rsidRPr="00E4199D">
        <w:rPr>
          <w:rFonts w:eastAsiaTheme="minorHAnsi"/>
          <w:sz w:val="28"/>
          <w:szCs w:val="28"/>
          <w:lang w:eastAsia="en-US"/>
        </w:rPr>
        <w:t xml:space="preserve"> </w:t>
      </w:r>
      <w:r w:rsidR="0011239C" w:rsidRPr="0011239C">
        <w:rPr>
          <w:rFonts w:eastAsiaTheme="minorHAnsi"/>
          <w:sz w:val="28"/>
          <w:szCs w:val="28"/>
          <w:lang w:eastAsia="en-US"/>
        </w:rPr>
        <w:t>Анализ реализации Программы за 2021 год показал, что программные цели и ожидаемые результаты от реализации Программы на данном этапе достигнуты.</w:t>
      </w:r>
      <w:r w:rsidR="008B2E84" w:rsidRPr="008B2E84">
        <w:t xml:space="preserve"> </w:t>
      </w:r>
    </w:p>
    <w:p w:rsidR="00F65B03" w:rsidRPr="00F65B03" w:rsidRDefault="00F65B03" w:rsidP="003E0102">
      <w:pPr>
        <w:jc w:val="center"/>
        <w:rPr>
          <w:rFonts w:eastAsiaTheme="minorHAnsi"/>
          <w:sz w:val="28"/>
          <w:szCs w:val="28"/>
          <w:highlight w:val="yellow"/>
          <w:lang w:eastAsia="en-US"/>
        </w:rPr>
      </w:pPr>
    </w:p>
    <w:p w:rsidR="00F65B03" w:rsidRPr="002942F3" w:rsidRDefault="00F65B03" w:rsidP="003E0102">
      <w:pPr>
        <w:jc w:val="center"/>
        <w:rPr>
          <w:rFonts w:eastAsiaTheme="minorHAnsi"/>
          <w:b/>
          <w:sz w:val="28"/>
          <w:szCs w:val="28"/>
          <w:u w:val="single"/>
          <w:lang w:eastAsia="en-US"/>
        </w:rPr>
      </w:pPr>
      <w:r w:rsidRPr="002942F3">
        <w:rPr>
          <w:rFonts w:eastAsiaTheme="minorHAnsi"/>
          <w:b/>
          <w:sz w:val="28"/>
          <w:szCs w:val="28"/>
          <w:u w:val="single"/>
          <w:lang w:eastAsia="en-US"/>
        </w:rPr>
        <w:t>Муниципальная программа «Обеспечение жильем молодых семей в Чаа-Хольском кожууне Республики Тыва на 20</w:t>
      </w:r>
      <w:r w:rsidR="002942F3" w:rsidRPr="002942F3">
        <w:rPr>
          <w:rFonts w:eastAsiaTheme="minorHAnsi"/>
          <w:b/>
          <w:sz w:val="28"/>
          <w:szCs w:val="28"/>
          <w:u w:val="single"/>
          <w:lang w:eastAsia="en-US"/>
        </w:rPr>
        <w:t>21-2023</w:t>
      </w:r>
      <w:r w:rsidRPr="002942F3">
        <w:rPr>
          <w:rFonts w:eastAsiaTheme="minorHAnsi"/>
          <w:b/>
          <w:sz w:val="28"/>
          <w:szCs w:val="28"/>
          <w:u w:val="single"/>
          <w:lang w:eastAsia="en-US"/>
        </w:rPr>
        <w:t xml:space="preserve"> годы»</w:t>
      </w:r>
    </w:p>
    <w:p w:rsidR="002942F3" w:rsidRDefault="002942F3" w:rsidP="003E0102">
      <w:pPr>
        <w:ind w:left="-851" w:firstLine="851"/>
        <w:jc w:val="both"/>
        <w:rPr>
          <w:rFonts w:eastAsiaTheme="minorHAnsi"/>
          <w:sz w:val="28"/>
          <w:szCs w:val="28"/>
          <w:lang w:eastAsia="en-US"/>
        </w:rPr>
      </w:pPr>
      <w:r w:rsidRPr="00E4199D">
        <w:rPr>
          <w:rFonts w:eastAsiaTheme="minorHAnsi"/>
          <w:sz w:val="28"/>
          <w:szCs w:val="28"/>
          <w:lang w:eastAsia="en-US"/>
        </w:rPr>
        <w:t xml:space="preserve">Утверждено постановлением администрации Чаа-Хольского кожууна от 29 сентября 2020 года № </w:t>
      </w:r>
      <w:r w:rsidRPr="002942F3">
        <w:rPr>
          <w:rFonts w:eastAsiaTheme="minorHAnsi"/>
          <w:sz w:val="28"/>
          <w:szCs w:val="28"/>
          <w:lang w:eastAsia="en-US"/>
        </w:rPr>
        <w:t>4</w:t>
      </w:r>
      <w:r>
        <w:rPr>
          <w:rFonts w:eastAsiaTheme="minorHAnsi"/>
          <w:sz w:val="28"/>
          <w:szCs w:val="28"/>
          <w:lang w:eastAsia="en-US"/>
        </w:rPr>
        <w:t xml:space="preserve">39. </w:t>
      </w:r>
    </w:p>
    <w:p w:rsidR="00F65B03" w:rsidRPr="00D573DD" w:rsidRDefault="00F65B03" w:rsidP="003E0102">
      <w:pPr>
        <w:ind w:left="-851" w:firstLine="851"/>
        <w:jc w:val="both"/>
        <w:rPr>
          <w:rFonts w:eastAsiaTheme="minorHAnsi"/>
          <w:sz w:val="28"/>
          <w:szCs w:val="28"/>
          <w:lang w:eastAsia="en-US"/>
        </w:rPr>
      </w:pPr>
      <w:r w:rsidRPr="00D573DD">
        <w:rPr>
          <w:rFonts w:eastAsiaTheme="minorHAnsi"/>
          <w:sz w:val="28"/>
          <w:szCs w:val="28"/>
          <w:lang w:eastAsia="en-US"/>
        </w:rPr>
        <w:t xml:space="preserve">Целью реализации Программы является создание условий для обеспечения жильем молодых семей, </w:t>
      </w:r>
      <w:r w:rsidR="005A016E">
        <w:rPr>
          <w:rFonts w:eastAsiaTheme="minorHAnsi"/>
          <w:sz w:val="28"/>
          <w:szCs w:val="28"/>
          <w:lang w:eastAsia="en-US"/>
        </w:rPr>
        <w:t>содействие использованию молодыми семьями собственных средств, а также привлечение финансовых средств банков, предоставляющие ипотечные жилищные кредитными займы для приобретения жилья или строительство индивидуального жилья в Чаа-Хольском кожууне.</w:t>
      </w:r>
    </w:p>
    <w:p w:rsidR="00F65B03" w:rsidRPr="00D573DD" w:rsidRDefault="00F65B03" w:rsidP="003E0102">
      <w:pPr>
        <w:ind w:left="-851" w:firstLine="851"/>
        <w:jc w:val="both"/>
        <w:rPr>
          <w:rFonts w:eastAsiaTheme="minorHAnsi"/>
          <w:sz w:val="28"/>
          <w:szCs w:val="28"/>
          <w:lang w:eastAsia="en-US"/>
        </w:rPr>
      </w:pPr>
      <w:r w:rsidRPr="00D573DD">
        <w:rPr>
          <w:rFonts w:eastAsiaTheme="minorHAnsi"/>
          <w:sz w:val="28"/>
          <w:szCs w:val="28"/>
          <w:lang w:eastAsia="en-US"/>
        </w:rPr>
        <w:t xml:space="preserve">  Ответственным исполнителем программы является </w:t>
      </w:r>
      <w:r w:rsidR="00D573DD" w:rsidRPr="00D573DD">
        <w:rPr>
          <w:rFonts w:eastAsiaTheme="minorHAnsi"/>
          <w:sz w:val="28"/>
          <w:szCs w:val="28"/>
          <w:lang w:eastAsia="en-US"/>
        </w:rPr>
        <w:t>Отдел по делам молодежи и спорта администрации Чаа-Хольского кожууна Республики Тыва</w:t>
      </w:r>
    </w:p>
    <w:p w:rsidR="00F65B03" w:rsidRPr="00F65B03" w:rsidRDefault="00F65B03" w:rsidP="003E0102">
      <w:pPr>
        <w:ind w:left="-851" w:firstLine="851"/>
        <w:jc w:val="both"/>
        <w:rPr>
          <w:rFonts w:eastAsiaTheme="minorHAnsi"/>
          <w:sz w:val="28"/>
          <w:szCs w:val="28"/>
          <w:highlight w:val="yellow"/>
          <w:lang w:eastAsia="en-US"/>
        </w:rPr>
      </w:pPr>
      <w:r w:rsidRPr="0011239C">
        <w:rPr>
          <w:rFonts w:eastAsiaTheme="minorHAnsi"/>
          <w:sz w:val="28"/>
          <w:szCs w:val="28"/>
          <w:lang w:eastAsia="en-US"/>
        </w:rPr>
        <w:t>Оценка эффективности реализации</w:t>
      </w:r>
      <w:r w:rsidR="0011239C" w:rsidRPr="0011239C">
        <w:rPr>
          <w:rFonts w:eastAsiaTheme="minorHAnsi"/>
          <w:sz w:val="28"/>
          <w:szCs w:val="28"/>
          <w:lang w:eastAsia="en-US"/>
        </w:rPr>
        <w:t xml:space="preserve"> муниципальной программы за 2021</w:t>
      </w:r>
      <w:r w:rsidRPr="0011239C">
        <w:rPr>
          <w:rFonts w:eastAsiaTheme="minorHAnsi"/>
          <w:sz w:val="28"/>
          <w:szCs w:val="28"/>
          <w:lang w:eastAsia="en-US"/>
        </w:rPr>
        <w:t xml:space="preserve"> год финансовых показателей составило 100 %. </w:t>
      </w:r>
      <w:r w:rsidR="000F7ED2" w:rsidRPr="00E4199D">
        <w:rPr>
          <w:rFonts w:eastAsiaTheme="minorHAnsi"/>
          <w:sz w:val="28"/>
          <w:szCs w:val="28"/>
          <w:lang w:eastAsia="en-US"/>
        </w:rPr>
        <w:t xml:space="preserve">Для исполнения реализации мероприятий Программы за 2021 год выделено </w:t>
      </w:r>
      <w:r w:rsidR="000F7ED2">
        <w:rPr>
          <w:rFonts w:eastAsiaTheme="minorHAnsi"/>
          <w:sz w:val="28"/>
          <w:szCs w:val="28"/>
          <w:lang w:eastAsia="en-US"/>
        </w:rPr>
        <w:t>1417,5</w:t>
      </w:r>
      <w:r w:rsidR="000F7ED2" w:rsidRPr="00E4199D">
        <w:rPr>
          <w:rFonts w:eastAsiaTheme="minorHAnsi"/>
          <w:sz w:val="28"/>
          <w:szCs w:val="28"/>
          <w:lang w:eastAsia="en-US"/>
        </w:rPr>
        <w:t xml:space="preserve"> тыс. рублей</w:t>
      </w:r>
      <w:r w:rsidR="000F7ED2">
        <w:rPr>
          <w:rFonts w:eastAsiaTheme="minorHAnsi"/>
          <w:sz w:val="28"/>
          <w:szCs w:val="28"/>
          <w:lang w:eastAsia="en-US"/>
        </w:rPr>
        <w:t>, в том числе из МБ</w:t>
      </w:r>
      <w:r w:rsidRPr="0011239C">
        <w:rPr>
          <w:rFonts w:eastAsiaTheme="minorHAnsi"/>
          <w:sz w:val="28"/>
          <w:szCs w:val="28"/>
          <w:lang w:eastAsia="en-US"/>
        </w:rPr>
        <w:t xml:space="preserve"> </w:t>
      </w:r>
      <w:r w:rsidR="000F7ED2">
        <w:rPr>
          <w:rFonts w:eastAsiaTheme="minorHAnsi"/>
          <w:sz w:val="28"/>
          <w:szCs w:val="28"/>
          <w:lang w:eastAsia="en-US"/>
        </w:rPr>
        <w:t>14175</w:t>
      </w:r>
      <w:r w:rsidR="000A0E20">
        <w:rPr>
          <w:rFonts w:eastAsiaTheme="minorHAnsi"/>
          <w:sz w:val="28"/>
          <w:szCs w:val="28"/>
          <w:lang w:eastAsia="en-US"/>
        </w:rPr>
        <w:t xml:space="preserve">,0 </w:t>
      </w:r>
      <w:r w:rsidRPr="0011239C">
        <w:rPr>
          <w:rFonts w:eastAsiaTheme="minorHAnsi"/>
          <w:sz w:val="28"/>
          <w:szCs w:val="28"/>
          <w:lang w:eastAsia="en-US"/>
        </w:rPr>
        <w:t xml:space="preserve"> рублей. </w:t>
      </w:r>
      <w:r w:rsidR="009339AB">
        <w:rPr>
          <w:rFonts w:eastAsiaTheme="minorHAnsi"/>
          <w:sz w:val="28"/>
          <w:szCs w:val="28"/>
          <w:lang w:eastAsia="en-US"/>
        </w:rPr>
        <w:t xml:space="preserve"> Получили свидетельства о праве получения социальной выплаты на приобретение жилого помещения 2 семьи на общую сумму 1417,5 тыс. рублей.  </w:t>
      </w:r>
      <w:r w:rsidR="0011239C" w:rsidRPr="0011239C">
        <w:rPr>
          <w:rFonts w:eastAsiaTheme="minorHAnsi"/>
          <w:sz w:val="28"/>
          <w:szCs w:val="28"/>
          <w:lang w:eastAsia="en-US"/>
        </w:rPr>
        <w:t>Анализ реализации Программы за 2021 год показал, что программные цели и ожидаемые результаты от реализации Программы на данном этапе достигнуты.</w:t>
      </w:r>
      <w:r w:rsidR="008B2E84" w:rsidRPr="008B2E84">
        <w:t xml:space="preserve"> </w:t>
      </w:r>
      <w:r w:rsidR="008B2E84" w:rsidRPr="008B2E84">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F65B03" w:rsidRPr="00F65B03" w:rsidRDefault="00F65B03" w:rsidP="003E0102">
      <w:pPr>
        <w:jc w:val="center"/>
        <w:rPr>
          <w:rFonts w:eastAsiaTheme="minorHAnsi"/>
          <w:sz w:val="28"/>
          <w:szCs w:val="28"/>
          <w:highlight w:val="yellow"/>
          <w:lang w:eastAsia="en-US"/>
        </w:rPr>
      </w:pPr>
    </w:p>
    <w:p w:rsidR="00F65B03" w:rsidRPr="002942F3" w:rsidRDefault="00F65B03" w:rsidP="003E0102">
      <w:pPr>
        <w:jc w:val="center"/>
        <w:rPr>
          <w:rFonts w:eastAsiaTheme="minorHAnsi"/>
          <w:b/>
          <w:sz w:val="28"/>
          <w:szCs w:val="28"/>
          <w:u w:val="single"/>
          <w:lang w:eastAsia="en-US"/>
        </w:rPr>
      </w:pPr>
      <w:r w:rsidRPr="002942F3">
        <w:rPr>
          <w:rFonts w:eastAsiaTheme="minorHAnsi"/>
          <w:b/>
          <w:sz w:val="28"/>
          <w:szCs w:val="28"/>
          <w:u w:val="single"/>
          <w:lang w:eastAsia="en-US"/>
        </w:rPr>
        <w:t>Муниципальная программа «Развитие сельского хозяйства и регулирование рынков сельскохозяйственной продукции, сырья и продовольствия муниципального района «Чаа-Хольски</w:t>
      </w:r>
      <w:r w:rsidR="002942F3" w:rsidRPr="002942F3">
        <w:rPr>
          <w:rFonts w:eastAsiaTheme="minorHAnsi"/>
          <w:b/>
          <w:sz w:val="28"/>
          <w:szCs w:val="28"/>
          <w:u w:val="single"/>
          <w:lang w:eastAsia="en-US"/>
        </w:rPr>
        <w:t>й кожуун» Республики Тыва на 2021-2023</w:t>
      </w:r>
      <w:r w:rsidRPr="002942F3">
        <w:rPr>
          <w:rFonts w:eastAsiaTheme="minorHAnsi"/>
          <w:b/>
          <w:sz w:val="28"/>
          <w:szCs w:val="28"/>
          <w:u w:val="single"/>
          <w:lang w:eastAsia="en-US"/>
        </w:rPr>
        <w:t xml:space="preserve"> годы»</w:t>
      </w:r>
    </w:p>
    <w:p w:rsidR="002942F3" w:rsidRDefault="002942F3" w:rsidP="003E0102">
      <w:pPr>
        <w:ind w:left="-851" w:firstLine="851"/>
        <w:jc w:val="both"/>
        <w:rPr>
          <w:rFonts w:eastAsiaTheme="minorHAnsi"/>
          <w:sz w:val="28"/>
          <w:szCs w:val="28"/>
          <w:lang w:eastAsia="en-US"/>
        </w:rPr>
      </w:pPr>
      <w:r w:rsidRPr="00E4199D">
        <w:rPr>
          <w:rFonts w:eastAsiaTheme="minorHAnsi"/>
          <w:sz w:val="28"/>
          <w:szCs w:val="28"/>
          <w:lang w:eastAsia="en-US"/>
        </w:rPr>
        <w:t xml:space="preserve">Утверждено постановлением администрации Чаа-Хольского кожууна от 29 сентября 2020 года № </w:t>
      </w:r>
      <w:r w:rsidRPr="002942F3">
        <w:rPr>
          <w:rFonts w:eastAsiaTheme="minorHAnsi"/>
          <w:sz w:val="28"/>
          <w:szCs w:val="28"/>
          <w:lang w:eastAsia="en-US"/>
        </w:rPr>
        <w:t>4</w:t>
      </w:r>
      <w:r>
        <w:rPr>
          <w:rFonts w:eastAsiaTheme="minorHAnsi"/>
          <w:sz w:val="28"/>
          <w:szCs w:val="28"/>
          <w:lang w:eastAsia="en-US"/>
        </w:rPr>
        <w:t>40.</w:t>
      </w:r>
    </w:p>
    <w:p w:rsidR="00F65B03" w:rsidRPr="0011239C" w:rsidRDefault="00F65B03" w:rsidP="003E0102">
      <w:pPr>
        <w:jc w:val="both"/>
        <w:rPr>
          <w:rFonts w:eastAsiaTheme="minorHAnsi"/>
          <w:sz w:val="28"/>
          <w:szCs w:val="28"/>
          <w:lang w:eastAsia="en-US"/>
        </w:rPr>
      </w:pPr>
      <w:r w:rsidRPr="0011239C">
        <w:rPr>
          <w:rFonts w:eastAsiaTheme="minorHAnsi"/>
          <w:sz w:val="28"/>
          <w:szCs w:val="28"/>
          <w:lang w:eastAsia="en-US"/>
        </w:rPr>
        <w:t xml:space="preserve">Цели программы: </w:t>
      </w:r>
    </w:p>
    <w:p w:rsidR="00F65B03" w:rsidRPr="0011239C" w:rsidRDefault="00F65B03" w:rsidP="00175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851"/>
        <w:jc w:val="both"/>
        <w:rPr>
          <w:rFonts w:eastAsiaTheme="minorHAnsi"/>
          <w:color w:val="000000"/>
          <w:sz w:val="28"/>
          <w:szCs w:val="28"/>
          <w:lang w:eastAsia="en-US"/>
        </w:rPr>
      </w:pPr>
      <w:r w:rsidRPr="0011239C">
        <w:rPr>
          <w:rFonts w:eastAsiaTheme="minorHAnsi"/>
          <w:color w:val="000000"/>
          <w:sz w:val="28"/>
          <w:szCs w:val="28"/>
          <w:lang w:eastAsia="en-US"/>
        </w:rPr>
        <w:lastRenderedPageBreak/>
        <w:t>- устойчивое развитие сельских территорий, повышение ур</w:t>
      </w:r>
      <w:r w:rsidR="00175715">
        <w:rPr>
          <w:rFonts w:eastAsiaTheme="minorHAnsi"/>
          <w:color w:val="000000"/>
          <w:sz w:val="28"/>
          <w:szCs w:val="28"/>
          <w:lang w:eastAsia="en-US"/>
        </w:rPr>
        <w:t>овня жизни сельского населения;</w:t>
      </w:r>
    </w:p>
    <w:p w:rsidR="00671AA9" w:rsidRDefault="00F65B03" w:rsidP="003E0102">
      <w:pPr>
        <w:ind w:left="-851" w:firstLine="851"/>
        <w:jc w:val="both"/>
        <w:rPr>
          <w:rFonts w:eastAsiaTheme="minorHAnsi"/>
          <w:sz w:val="28"/>
          <w:szCs w:val="28"/>
          <w:lang w:eastAsia="en-US"/>
        </w:rPr>
      </w:pPr>
      <w:r w:rsidRPr="0011239C">
        <w:rPr>
          <w:rFonts w:eastAsiaTheme="minorHAnsi"/>
          <w:color w:val="000000"/>
          <w:sz w:val="28"/>
          <w:szCs w:val="28"/>
          <w:lang w:eastAsia="en-US"/>
        </w:rPr>
        <w:t>- сохранение и воспроизводство используемых в сельскохозяйственном производстве земельных и других природных ресурсов.</w:t>
      </w:r>
    </w:p>
    <w:p w:rsidR="003A2CA3" w:rsidRDefault="00F65B03" w:rsidP="003E0102">
      <w:pPr>
        <w:ind w:left="-851" w:firstLine="851"/>
        <w:jc w:val="both"/>
        <w:rPr>
          <w:rFonts w:eastAsiaTheme="minorHAnsi"/>
          <w:sz w:val="28"/>
          <w:szCs w:val="28"/>
          <w:lang w:eastAsia="en-US"/>
        </w:rPr>
      </w:pPr>
      <w:r w:rsidRPr="0011239C">
        <w:rPr>
          <w:rFonts w:eastAsiaTheme="minorHAnsi"/>
          <w:sz w:val="28"/>
          <w:szCs w:val="28"/>
          <w:lang w:eastAsia="en-US"/>
        </w:rPr>
        <w:t>Ответственными исполнителями программы являются администрация Чаа-Хольского кожууна</w:t>
      </w:r>
      <w:r w:rsidRPr="0011239C">
        <w:rPr>
          <w:rFonts w:eastAsiaTheme="minorHAnsi"/>
          <w:b/>
          <w:sz w:val="28"/>
          <w:szCs w:val="28"/>
          <w:lang w:eastAsia="en-US"/>
        </w:rPr>
        <w:t xml:space="preserve"> </w:t>
      </w:r>
      <w:r w:rsidRPr="0011239C">
        <w:rPr>
          <w:rFonts w:eastAsiaTheme="minorHAnsi"/>
          <w:sz w:val="28"/>
          <w:szCs w:val="28"/>
          <w:lang w:eastAsia="en-US"/>
        </w:rPr>
        <w:t xml:space="preserve">Республики Тыва, сельскохозяйственный отдел Чаа-Хольского района. </w:t>
      </w:r>
    </w:p>
    <w:p w:rsidR="00F65B03" w:rsidRPr="0011239C" w:rsidRDefault="00F65B03" w:rsidP="003E0102">
      <w:pPr>
        <w:ind w:left="-851" w:firstLine="851"/>
        <w:jc w:val="both"/>
        <w:rPr>
          <w:rFonts w:eastAsiaTheme="minorHAnsi"/>
          <w:sz w:val="28"/>
          <w:szCs w:val="28"/>
          <w:lang w:eastAsia="en-US"/>
        </w:rPr>
      </w:pPr>
      <w:r w:rsidRPr="0011239C">
        <w:rPr>
          <w:rFonts w:eastAsiaTheme="minorHAnsi"/>
          <w:sz w:val="28"/>
          <w:szCs w:val="28"/>
          <w:lang w:eastAsia="en-US"/>
        </w:rPr>
        <w:t>Оценка эффективности реализации</w:t>
      </w:r>
      <w:r w:rsidR="0011239C" w:rsidRPr="0011239C">
        <w:rPr>
          <w:rFonts w:eastAsiaTheme="minorHAnsi"/>
          <w:sz w:val="28"/>
          <w:szCs w:val="28"/>
          <w:lang w:eastAsia="en-US"/>
        </w:rPr>
        <w:t xml:space="preserve"> муниципальной программы за 2021</w:t>
      </w:r>
      <w:r w:rsidRPr="0011239C">
        <w:rPr>
          <w:rFonts w:eastAsiaTheme="minorHAnsi"/>
          <w:sz w:val="28"/>
          <w:szCs w:val="28"/>
          <w:lang w:eastAsia="en-US"/>
        </w:rPr>
        <w:t xml:space="preserve"> год финансовых показателей составило 100 %. Для испол</w:t>
      </w:r>
      <w:r w:rsidR="0011239C" w:rsidRPr="0011239C">
        <w:rPr>
          <w:rFonts w:eastAsiaTheme="minorHAnsi"/>
          <w:sz w:val="28"/>
          <w:szCs w:val="28"/>
          <w:lang w:eastAsia="en-US"/>
        </w:rPr>
        <w:t>н</w:t>
      </w:r>
      <w:r w:rsidRPr="0011239C">
        <w:rPr>
          <w:rFonts w:eastAsiaTheme="minorHAnsi"/>
          <w:sz w:val="28"/>
          <w:szCs w:val="28"/>
          <w:lang w:eastAsia="en-US"/>
        </w:rPr>
        <w:t xml:space="preserve">ения реализации </w:t>
      </w:r>
      <w:r w:rsidR="008B2E84">
        <w:rPr>
          <w:rFonts w:eastAsiaTheme="minorHAnsi"/>
          <w:sz w:val="28"/>
          <w:szCs w:val="28"/>
          <w:lang w:eastAsia="en-US"/>
        </w:rPr>
        <w:t xml:space="preserve">мероприятий Программы </w:t>
      </w:r>
      <w:r w:rsidR="0011239C" w:rsidRPr="0011239C">
        <w:rPr>
          <w:rFonts w:eastAsiaTheme="minorHAnsi"/>
          <w:sz w:val="28"/>
          <w:szCs w:val="28"/>
          <w:lang w:eastAsia="en-US"/>
        </w:rPr>
        <w:t>2021</w:t>
      </w:r>
      <w:r w:rsidRPr="0011239C">
        <w:rPr>
          <w:rFonts w:eastAsiaTheme="minorHAnsi"/>
          <w:sz w:val="28"/>
          <w:szCs w:val="28"/>
          <w:lang w:eastAsia="en-US"/>
        </w:rPr>
        <w:t xml:space="preserve"> года </w:t>
      </w:r>
      <w:r w:rsidR="006F288A">
        <w:rPr>
          <w:rFonts w:eastAsiaTheme="minorHAnsi"/>
          <w:sz w:val="28"/>
          <w:szCs w:val="28"/>
          <w:lang w:eastAsia="en-US"/>
        </w:rPr>
        <w:t xml:space="preserve"> из МБ </w:t>
      </w:r>
      <w:r w:rsidRPr="0011239C">
        <w:rPr>
          <w:rFonts w:eastAsiaTheme="minorHAnsi"/>
          <w:sz w:val="28"/>
          <w:szCs w:val="28"/>
          <w:lang w:eastAsia="en-US"/>
        </w:rPr>
        <w:t xml:space="preserve">выделено на сумму </w:t>
      </w:r>
      <w:r w:rsidR="0011239C" w:rsidRPr="0011239C">
        <w:rPr>
          <w:rFonts w:eastAsiaTheme="minorHAnsi"/>
          <w:sz w:val="28"/>
          <w:szCs w:val="28"/>
          <w:lang w:eastAsia="en-US"/>
        </w:rPr>
        <w:t>290,0</w:t>
      </w:r>
      <w:r w:rsidRPr="0011239C">
        <w:rPr>
          <w:rFonts w:eastAsiaTheme="minorHAnsi"/>
          <w:sz w:val="28"/>
          <w:szCs w:val="28"/>
          <w:lang w:eastAsia="en-US"/>
        </w:rPr>
        <w:t>тыс. рублей. По данной программе проведено 5 мероприятий:</w:t>
      </w:r>
    </w:p>
    <w:p w:rsidR="00F65B03" w:rsidRPr="00CB2088" w:rsidRDefault="004E0F04" w:rsidP="003E0102">
      <w:pPr>
        <w:jc w:val="both"/>
        <w:rPr>
          <w:rFonts w:eastAsiaTheme="minorHAnsi"/>
          <w:sz w:val="28"/>
          <w:szCs w:val="28"/>
          <w:lang w:eastAsia="en-US"/>
        </w:rPr>
      </w:pPr>
      <w:r w:rsidRPr="00CB2088">
        <w:rPr>
          <w:rFonts w:eastAsiaTheme="minorHAnsi"/>
          <w:sz w:val="28"/>
          <w:szCs w:val="28"/>
          <w:lang w:eastAsia="en-US"/>
        </w:rPr>
        <w:t xml:space="preserve">- </w:t>
      </w:r>
      <w:r w:rsidR="00F65B03" w:rsidRPr="00CB2088">
        <w:rPr>
          <w:rFonts w:eastAsiaTheme="minorHAnsi"/>
          <w:sz w:val="28"/>
          <w:szCs w:val="28"/>
          <w:lang w:eastAsia="en-US"/>
        </w:rPr>
        <w:t>вознаграждения за уничтожение волков;</w:t>
      </w:r>
    </w:p>
    <w:p w:rsidR="00F65B03" w:rsidRPr="00CB2088" w:rsidRDefault="00FF0192" w:rsidP="003E0102">
      <w:pPr>
        <w:jc w:val="both"/>
        <w:rPr>
          <w:rFonts w:eastAsiaTheme="minorHAnsi"/>
          <w:sz w:val="28"/>
          <w:szCs w:val="28"/>
          <w:lang w:eastAsia="en-US"/>
        </w:rPr>
      </w:pPr>
      <w:r w:rsidRPr="00CB2088">
        <w:rPr>
          <w:rFonts w:eastAsiaTheme="minorHAnsi"/>
          <w:sz w:val="28"/>
          <w:szCs w:val="28"/>
          <w:lang w:eastAsia="en-US"/>
        </w:rPr>
        <w:t>- приобретение ветеринарного препарата</w:t>
      </w:r>
      <w:r w:rsidR="00F65B03" w:rsidRPr="00CB2088">
        <w:rPr>
          <w:rFonts w:eastAsiaTheme="minorHAnsi"/>
          <w:sz w:val="28"/>
          <w:szCs w:val="28"/>
          <w:lang w:eastAsia="en-US"/>
        </w:rPr>
        <w:t>;</w:t>
      </w:r>
    </w:p>
    <w:p w:rsidR="00F65B03" w:rsidRPr="00CB2088" w:rsidRDefault="00F65B03" w:rsidP="003E0102">
      <w:pPr>
        <w:jc w:val="both"/>
        <w:rPr>
          <w:rFonts w:eastAsiaTheme="minorHAnsi"/>
          <w:sz w:val="28"/>
          <w:szCs w:val="28"/>
          <w:lang w:eastAsia="en-US"/>
        </w:rPr>
      </w:pPr>
      <w:r w:rsidRPr="00CB2088">
        <w:rPr>
          <w:rFonts w:eastAsiaTheme="minorHAnsi"/>
          <w:sz w:val="28"/>
          <w:szCs w:val="28"/>
          <w:lang w:eastAsia="en-US"/>
        </w:rPr>
        <w:t>- для празднования мероприятий праздников «Шагаа»;</w:t>
      </w:r>
    </w:p>
    <w:p w:rsidR="00F65B03" w:rsidRPr="00CB2088" w:rsidRDefault="00FF0192" w:rsidP="003E0102">
      <w:pPr>
        <w:jc w:val="both"/>
        <w:rPr>
          <w:rFonts w:eastAsiaTheme="minorHAnsi"/>
          <w:sz w:val="28"/>
          <w:szCs w:val="28"/>
          <w:lang w:eastAsia="en-US"/>
        </w:rPr>
      </w:pPr>
      <w:r w:rsidRPr="00CB2088">
        <w:rPr>
          <w:rFonts w:eastAsiaTheme="minorHAnsi"/>
          <w:sz w:val="28"/>
          <w:szCs w:val="28"/>
          <w:lang w:eastAsia="en-US"/>
        </w:rPr>
        <w:t>- на канцелярские товары;</w:t>
      </w:r>
    </w:p>
    <w:p w:rsidR="003A2CA3" w:rsidRPr="00CB2088" w:rsidRDefault="00FF0192" w:rsidP="003E0102">
      <w:pPr>
        <w:jc w:val="both"/>
        <w:rPr>
          <w:rFonts w:eastAsiaTheme="minorHAnsi"/>
          <w:sz w:val="28"/>
          <w:szCs w:val="28"/>
          <w:lang w:eastAsia="en-US"/>
        </w:rPr>
      </w:pPr>
      <w:r w:rsidRPr="00CB2088">
        <w:rPr>
          <w:rFonts w:eastAsiaTheme="minorHAnsi"/>
          <w:sz w:val="28"/>
          <w:szCs w:val="28"/>
          <w:lang w:eastAsia="en-US"/>
        </w:rPr>
        <w:t>- на субсидии покупки семян;</w:t>
      </w:r>
    </w:p>
    <w:p w:rsidR="00FF0192" w:rsidRDefault="00FF0192" w:rsidP="003E0102">
      <w:pPr>
        <w:jc w:val="both"/>
        <w:rPr>
          <w:rFonts w:eastAsiaTheme="minorHAnsi"/>
          <w:sz w:val="28"/>
          <w:szCs w:val="28"/>
          <w:lang w:eastAsia="en-US"/>
        </w:rPr>
      </w:pPr>
      <w:r w:rsidRPr="00CB2088">
        <w:rPr>
          <w:rFonts w:eastAsiaTheme="minorHAnsi"/>
          <w:sz w:val="28"/>
          <w:szCs w:val="28"/>
          <w:lang w:eastAsia="en-US"/>
        </w:rPr>
        <w:t>-страхование ОСАГО автомашины УАЗ-390945;</w:t>
      </w:r>
    </w:p>
    <w:p w:rsidR="00F65B03" w:rsidRDefault="00F65B03" w:rsidP="003E0102">
      <w:pPr>
        <w:ind w:left="-851" w:firstLine="851"/>
        <w:jc w:val="both"/>
        <w:rPr>
          <w:rFonts w:eastAsiaTheme="minorHAnsi"/>
          <w:sz w:val="28"/>
          <w:szCs w:val="28"/>
          <w:lang w:eastAsia="en-US"/>
        </w:rPr>
      </w:pPr>
      <w:r w:rsidRPr="0011239C">
        <w:rPr>
          <w:rFonts w:eastAsiaTheme="minorHAnsi"/>
          <w:sz w:val="28"/>
          <w:szCs w:val="28"/>
          <w:lang w:eastAsia="en-US"/>
        </w:rPr>
        <w:t>Цели и ожидаемые результаты от реализации Программы на данном этапе достигнуты.</w:t>
      </w:r>
      <w:r w:rsidR="008B2E84" w:rsidRPr="008B2E84">
        <w:t xml:space="preserve"> </w:t>
      </w:r>
      <w:r w:rsidR="008B2E84" w:rsidRPr="008B2E84">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8B2E84" w:rsidRPr="0011239C" w:rsidRDefault="008B2E84" w:rsidP="003E0102">
      <w:pPr>
        <w:ind w:left="-851" w:firstLine="851"/>
        <w:jc w:val="both"/>
        <w:rPr>
          <w:rFonts w:eastAsiaTheme="minorHAnsi"/>
          <w:sz w:val="28"/>
          <w:szCs w:val="28"/>
          <w:lang w:eastAsia="en-US"/>
        </w:rPr>
      </w:pPr>
    </w:p>
    <w:p w:rsidR="003A2CA3" w:rsidRPr="000A3690" w:rsidRDefault="003A2CA3" w:rsidP="003E0102">
      <w:pPr>
        <w:jc w:val="center"/>
        <w:rPr>
          <w:rFonts w:eastAsiaTheme="minorHAnsi"/>
          <w:b/>
          <w:sz w:val="28"/>
          <w:szCs w:val="28"/>
          <w:u w:val="single"/>
          <w:lang w:eastAsia="en-US"/>
        </w:rPr>
      </w:pPr>
      <w:r w:rsidRPr="000A3690">
        <w:rPr>
          <w:rFonts w:eastAsiaTheme="minorHAnsi"/>
          <w:b/>
          <w:sz w:val="28"/>
          <w:szCs w:val="28"/>
          <w:u w:val="single"/>
          <w:lang w:eastAsia="en-US"/>
        </w:rPr>
        <w:t>Муниципальная программа «Поддержка и развитие малого и среднего предпринимательства в Чаа-Хольском кожууне Республики Тыва</w:t>
      </w:r>
    </w:p>
    <w:p w:rsidR="003A2CA3" w:rsidRPr="000A3690" w:rsidRDefault="003A2CA3" w:rsidP="003E0102">
      <w:pPr>
        <w:jc w:val="center"/>
        <w:rPr>
          <w:rFonts w:eastAsiaTheme="minorHAnsi"/>
          <w:b/>
          <w:sz w:val="28"/>
          <w:szCs w:val="28"/>
          <w:u w:val="single"/>
          <w:lang w:eastAsia="en-US"/>
        </w:rPr>
      </w:pPr>
      <w:r w:rsidRPr="000A3690">
        <w:rPr>
          <w:rFonts w:eastAsiaTheme="minorHAnsi"/>
          <w:b/>
          <w:sz w:val="28"/>
          <w:szCs w:val="28"/>
          <w:u w:val="single"/>
          <w:lang w:eastAsia="en-US"/>
        </w:rPr>
        <w:t>на 2021-2023 годы»</w:t>
      </w:r>
    </w:p>
    <w:p w:rsidR="003A2CA3" w:rsidRPr="00F65B03" w:rsidRDefault="003A2CA3" w:rsidP="00087416">
      <w:pPr>
        <w:ind w:left="-851" w:firstLine="851"/>
        <w:rPr>
          <w:rFonts w:eastAsiaTheme="minorHAnsi"/>
          <w:b/>
          <w:sz w:val="28"/>
          <w:szCs w:val="28"/>
          <w:highlight w:val="yellow"/>
          <w:u w:val="single"/>
          <w:lang w:eastAsia="en-US"/>
        </w:rPr>
      </w:pPr>
      <w:r w:rsidRPr="000A3690">
        <w:rPr>
          <w:rFonts w:eastAsiaTheme="minorHAnsi"/>
          <w:sz w:val="28"/>
          <w:szCs w:val="28"/>
          <w:lang w:eastAsia="en-US"/>
        </w:rPr>
        <w:t xml:space="preserve">Утверждено постановлением администрации Чаа-Хольского кожууна от 29 сентября 2020 года </w:t>
      </w:r>
      <w:r w:rsidRPr="00B612CF">
        <w:rPr>
          <w:rFonts w:eastAsiaTheme="minorHAnsi"/>
          <w:sz w:val="28"/>
          <w:szCs w:val="28"/>
          <w:lang w:eastAsia="en-US"/>
        </w:rPr>
        <w:t>№ 433.</w:t>
      </w:r>
    </w:p>
    <w:p w:rsidR="003A2CA3" w:rsidRPr="009B653A" w:rsidRDefault="003A2CA3" w:rsidP="003E0102">
      <w:pPr>
        <w:rPr>
          <w:rFonts w:eastAsiaTheme="minorHAnsi"/>
          <w:b/>
          <w:sz w:val="28"/>
          <w:szCs w:val="28"/>
          <w:u w:val="single"/>
          <w:lang w:eastAsia="en-US"/>
        </w:rPr>
      </w:pPr>
      <w:r w:rsidRPr="009B653A">
        <w:rPr>
          <w:rFonts w:eastAsiaTheme="minorHAnsi"/>
          <w:sz w:val="28"/>
          <w:szCs w:val="28"/>
          <w:lang w:eastAsia="en-US"/>
        </w:rPr>
        <w:t>Цель программы:</w:t>
      </w:r>
    </w:p>
    <w:p w:rsidR="00CB2088" w:rsidRPr="009B653A" w:rsidRDefault="003A2CA3" w:rsidP="00CB2088">
      <w:pPr>
        <w:ind w:left="-851" w:firstLine="851"/>
        <w:rPr>
          <w:rFonts w:eastAsiaTheme="minorHAnsi"/>
          <w:sz w:val="28"/>
          <w:szCs w:val="28"/>
          <w:lang w:eastAsia="en-US"/>
        </w:rPr>
      </w:pPr>
      <w:r w:rsidRPr="009B653A">
        <w:rPr>
          <w:rFonts w:eastAsiaTheme="minorHAnsi"/>
          <w:sz w:val="28"/>
          <w:szCs w:val="28"/>
          <w:lang w:eastAsia="en-US"/>
        </w:rPr>
        <w:t xml:space="preserve">- </w:t>
      </w:r>
      <w:r w:rsidR="00CB2088">
        <w:rPr>
          <w:rFonts w:eastAsiaTheme="minorHAnsi"/>
          <w:sz w:val="28"/>
          <w:szCs w:val="28"/>
          <w:lang w:eastAsia="en-US"/>
        </w:rPr>
        <w:t>финансовая и нефинансовая поддержка субъектов МСП;</w:t>
      </w:r>
    </w:p>
    <w:p w:rsidR="003A2CA3" w:rsidRPr="009B653A" w:rsidRDefault="003A2CA3" w:rsidP="003E0102">
      <w:pPr>
        <w:rPr>
          <w:rFonts w:eastAsiaTheme="minorHAnsi"/>
          <w:sz w:val="28"/>
          <w:szCs w:val="28"/>
          <w:lang w:eastAsia="en-US"/>
        </w:rPr>
      </w:pPr>
      <w:r w:rsidRPr="009B653A">
        <w:rPr>
          <w:rFonts w:eastAsiaTheme="minorHAnsi"/>
          <w:sz w:val="28"/>
          <w:szCs w:val="28"/>
          <w:lang w:eastAsia="en-US"/>
        </w:rPr>
        <w:t>- обеспечение занятости населения и развитие само занятости;</w:t>
      </w:r>
    </w:p>
    <w:p w:rsidR="003A2CA3" w:rsidRPr="009B653A" w:rsidRDefault="003A2CA3" w:rsidP="003E0102">
      <w:pPr>
        <w:ind w:left="-851" w:firstLine="851"/>
        <w:jc w:val="both"/>
        <w:rPr>
          <w:rFonts w:eastAsiaTheme="minorHAnsi"/>
          <w:sz w:val="28"/>
          <w:szCs w:val="28"/>
          <w:lang w:eastAsia="en-US"/>
        </w:rPr>
      </w:pPr>
      <w:r w:rsidRPr="009B653A">
        <w:rPr>
          <w:rFonts w:eastAsiaTheme="minorHAnsi"/>
          <w:sz w:val="28"/>
          <w:szCs w:val="28"/>
          <w:lang w:eastAsia="en-US"/>
        </w:rPr>
        <w:t xml:space="preserve">Ответственным исполнителем программы является </w:t>
      </w:r>
      <w:r w:rsidR="00E719A9">
        <w:rPr>
          <w:rFonts w:eastAsiaTheme="minorHAnsi"/>
          <w:sz w:val="28"/>
          <w:szCs w:val="28"/>
          <w:lang w:eastAsia="en-US"/>
        </w:rPr>
        <w:t>о</w:t>
      </w:r>
      <w:r w:rsidRPr="009B653A">
        <w:rPr>
          <w:rFonts w:eastAsiaTheme="minorHAnsi"/>
          <w:sz w:val="28"/>
          <w:szCs w:val="28"/>
          <w:lang w:eastAsia="en-US"/>
        </w:rPr>
        <w:t>тдел экономики и предпринимательства администрации Чаа-Хольского кожууна Республики Тыва.</w:t>
      </w:r>
    </w:p>
    <w:p w:rsidR="003A2CA3" w:rsidRPr="002F64B1" w:rsidRDefault="003A2CA3" w:rsidP="003E0102">
      <w:pPr>
        <w:ind w:left="-851" w:firstLine="851"/>
        <w:jc w:val="both"/>
        <w:rPr>
          <w:sz w:val="28"/>
          <w:szCs w:val="28"/>
        </w:rPr>
      </w:pPr>
      <w:r w:rsidRPr="006C5944">
        <w:rPr>
          <w:rFonts w:eastAsiaTheme="minorHAnsi"/>
          <w:sz w:val="28"/>
          <w:szCs w:val="28"/>
          <w:lang w:eastAsia="en-US"/>
        </w:rPr>
        <w:t xml:space="preserve">Общий объем финансирования Программы по паспорту составляет </w:t>
      </w:r>
      <w:r w:rsidR="00E719A9">
        <w:rPr>
          <w:rFonts w:eastAsiaTheme="minorHAnsi"/>
          <w:sz w:val="28"/>
          <w:szCs w:val="28"/>
          <w:lang w:eastAsia="en-US"/>
        </w:rPr>
        <w:t>с 2021-2023г.г. -</w:t>
      </w:r>
      <w:r w:rsidRPr="006C5944">
        <w:rPr>
          <w:rFonts w:eastAsiaTheme="minorHAnsi"/>
          <w:sz w:val="28"/>
          <w:szCs w:val="28"/>
          <w:lang w:eastAsia="en-US"/>
        </w:rPr>
        <w:t xml:space="preserve">300,0 тыс. рублей. </w:t>
      </w:r>
      <w:r w:rsidRPr="00D67DA6">
        <w:rPr>
          <w:rFonts w:eastAsiaTheme="minorHAnsi"/>
          <w:sz w:val="28"/>
          <w:szCs w:val="28"/>
          <w:lang w:eastAsia="en-US"/>
        </w:rPr>
        <w:t xml:space="preserve">Оценка эффективности реализации муниципальной программы за 2021 год финансовых показателей составило </w:t>
      </w:r>
      <w:r>
        <w:rPr>
          <w:rFonts w:eastAsiaTheme="minorHAnsi"/>
          <w:sz w:val="28"/>
          <w:szCs w:val="28"/>
          <w:lang w:eastAsia="en-US"/>
        </w:rPr>
        <w:t>1</w:t>
      </w:r>
      <w:r w:rsidR="008D4C1F">
        <w:rPr>
          <w:rFonts w:eastAsiaTheme="minorHAnsi"/>
          <w:sz w:val="28"/>
          <w:szCs w:val="28"/>
          <w:lang w:eastAsia="en-US"/>
        </w:rPr>
        <w:t>00</w:t>
      </w:r>
      <w:r>
        <w:rPr>
          <w:rFonts w:eastAsiaTheme="minorHAnsi"/>
          <w:sz w:val="28"/>
          <w:szCs w:val="28"/>
          <w:lang w:eastAsia="en-US"/>
        </w:rPr>
        <w:t xml:space="preserve"> % </w:t>
      </w:r>
      <w:r w:rsidRPr="00D67DA6">
        <w:rPr>
          <w:rFonts w:eastAsiaTheme="minorHAnsi"/>
          <w:sz w:val="28"/>
          <w:szCs w:val="28"/>
          <w:lang w:eastAsia="en-US"/>
        </w:rPr>
        <w:t xml:space="preserve">для исполнения реализации мероприятий </w:t>
      </w:r>
      <w:r>
        <w:rPr>
          <w:rFonts w:eastAsiaTheme="minorHAnsi"/>
          <w:sz w:val="28"/>
          <w:szCs w:val="28"/>
          <w:lang w:eastAsia="en-US"/>
        </w:rPr>
        <w:t>п</w:t>
      </w:r>
      <w:r w:rsidRPr="00D67DA6">
        <w:rPr>
          <w:rFonts w:eastAsiaTheme="minorHAnsi"/>
          <w:sz w:val="28"/>
          <w:szCs w:val="28"/>
          <w:lang w:eastAsia="en-US"/>
        </w:rPr>
        <w:t>рограммы за 2021 год</w:t>
      </w:r>
      <w:r w:rsidR="006F288A">
        <w:rPr>
          <w:rFonts w:eastAsiaTheme="minorHAnsi"/>
          <w:sz w:val="28"/>
          <w:szCs w:val="28"/>
          <w:lang w:eastAsia="en-US"/>
        </w:rPr>
        <w:t xml:space="preserve"> </w:t>
      </w:r>
      <w:r w:rsidRPr="00D67DA6">
        <w:rPr>
          <w:rFonts w:eastAsiaTheme="minorHAnsi"/>
          <w:sz w:val="28"/>
          <w:szCs w:val="28"/>
          <w:lang w:eastAsia="en-US"/>
        </w:rPr>
        <w:t xml:space="preserve">выделено 11 тыс. рублей. </w:t>
      </w:r>
      <w:r w:rsidRPr="002F64B1">
        <w:rPr>
          <w:sz w:val="28"/>
          <w:szCs w:val="28"/>
        </w:rPr>
        <w:t>Анализ реализации Программы за 20</w:t>
      </w:r>
      <w:r>
        <w:rPr>
          <w:sz w:val="28"/>
          <w:szCs w:val="28"/>
        </w:rPr>
        <w:t>21</w:t>
      </w:r>
      <w:r w:rsidRPr="002F64B1">
        <w:rPr>
          <w:sz w:val="28"/>
          <w:szCs w:val="28"/>
        </w:rPr>
        <w:t xml:space="preserve"> год показал, что программные цели и ожидаемые результаты от реализации Программы на данном этапе достигнуты</w:t>
      </w:r>
      <w:r w:rsidR="0023677A">
        <w:rPr>
          <w:sz w:val="28"/>
          <w:szCs w:val="28"/>
        </w:rPr>
        <w:t xml:space="preserve"> частично</w:t>
      </w:r>
      <w:r w:rsidRPr="002F64B1">
        <w:rPr>
          <w:sz w:val="28"/>
          <w:szCs w:val="28"/>
        </w:rPr>
        <w:t>.</w:t>
      </w:r>
    </w:p>
    <w:p w:rsidR="003A2CA3" w:rsidRPr="00D67DA6" w:rsidRDefault="003A2CA3" w:rsidP="003E0102">
      <w:pPr>
        <w:ind w:left="-851" w:firstLine="851"/>
        <w:jc w:val="both"/>
        <w:rPr>
          <w:rFonts w:eastAsiaTheme="minorHAnsi"/>
          <w:sz w:val="28"/>
          <w:szCs w:val="28"/>
          <w:lang w:eastAsia="en-US"/>
        </w:rPr>
      </w:pPr>
      <w:r>
        <w:rPr>
          <w:sz w:val="28"/>
          <w:szCs w:val="28"/>
        </w:rPr>
        <w:t xml:space="preserve">      </w:t>
      </w:r>
      <w:r w:rsidRPr="002F64B1">
        <w:rPr>
          <w:sz w:val="28"/>
          <w:szCs w:val="28"/>
        </w:rPr>
        <w:t xml:space="preserve">В соответствии с Порядком разработки, реализации и оценки эффективности программ Чаа-Хольского кожууна программа </w:t>
      </w:r>
      <w:r w:rsidRPr="002F64B1">
        <w:rPr>
          <w:b/>
          <w:sz w:val="28"/>
          <w:szCs w:val="28"/>
        </w:rPr>
        <w:t>«</w:t>
      </w:r>
      <w:r>
        <w:rPr>
          <w:b/>
          <w:sz w:val="28"/>
          <w:szCs w:val="28"/>
        </w:rPr>
        <w:t xml:space="preserve">Поддержка и развитие малого и среднего предпринимательства в Чаа-Хольском кожууне Республики Тыва на 2021-2023 годы» </w:t>
      </w:r>
      <w:r w:rsidRPr="002F64B1">
        <w:rPr>
          <w:sz w:val="28"/>
          <w:szCs w:val="28"/>
        </w:rPr>
        <w:t>за 20</w:t>
      </w:r>
      <w:r>
        <w:rPr>
          <w:sz w:val="28"/>
          <w:szCs w:val="28"/>
        </w:rPr>
        <w:t>21</w:t>
      </w:r>
      <w:r w:rsidRPr="002F64B1">
        <w:rPr>
          <w:sz w:val="28"/>
          <w:szCs w:val="28"/>
        </w:rPr>
        <w:t xml:space="preserve"> год признана </w:t>
      </w:r>
      <w:r>
        <w:rPr>
          <w:sz w:val="28"/>
          <w:szCs w:val="28"/>
        </w:rPr>
        <w:t>средним</w:t>
      </w:r>
      <w:r w:rsidRPr="002F64B1">
        <w:rPr>
          <w:sz w:val="28"/>
          <w:szCs w:val="28"/>
        </w:rPr>
        <w:t xml:space="preserve"> уровнем эффективности.</w:t>
      </w:r>
    </w:p>
    <w:p w:rsidR="002A6ED8" w:rsidRDefault="002A6ED8" w:rsidP="003E0102">
      <w:pPr>
        <w:rPr>
          <w:rFonts w:eastAsiaTheme="minorHAnsi"/>
          <w:sz w:val="28"/>
          <w:szCs w:val="28"/>
          <w:lang w:eastAsia="en-US"/>
        </w:rPr>
      </w:pPr>
    </w:p>
    <w:p w:rsidR="00F65B03" w:rsidRPr="0000001D" w:rsidRDefault="00F65B03" w:rsidP="003E0102">
      <w:pPr>
        <w:jc w:val="center"/>
        <w:rPr>
          <w:rFonts w:eastAsiaTheme="minorHAnsi"/>
          <w:b/>
          <w:sz w:val="28"/>
          <w:szCs w:val="28"/>
          <w:u w:val="single"/>
          <w:lang w:eastAsia="en-US"/>
        </w:rPr>
      </w:pPr>
      <w:r w:rsidRPr="0000001D">
        <w:rPr>
          <w:rFonts w:eastAsiaTheme="minorHAnsi"/>
          <w:b/>
          <w:sz w:val="28"/>
          <w:szCs w:val="28"/>
          <w:u w:val="single"/>
          <w:lang w:eastAsia="en-US"/>
        </w:rPr>
        <w:t>Муниципальная программа «Противодействие коррупции в муниципальном районе «Чаа-Хольский кожуун Республики Тыва» на 2019-202</w:t>
      </w:r>
      <w:r w:rsidR="00FA7709" w:rsidRPr="0000001D">
        <w:rPr>
          <w:rFonts w:eastAsiaTheme="minorHAnsi"/>
          <w:b/>
          <w:sz w:val="28"/>
          <w:szCs w:val="28"/>
          <w:u w:val="single"/>
          <w:lang w:eastAsia="en-US"/>
        </w:rPr>
        <w:t>1</w:t>
      </w:r>
      <w:r w:rsidRPr="0000001D">
        <w:rPr>
          <w:rFonts w:eastAsiaTheme="minorHAnsi"/>
          <w:b/>
          <w:sz w:val="28"/>
          <w:szCs w:val="28"/>
          <w:u w:val="single"/>
          <w:lang w:eastAsia="en-US"/>
        </w:rPr>
        <w:t xml:space="preserve"> годы»</w:t>
      </w:r>
    </w:p>
    <w:p w:rsidR="00FA7709" w:rsidRDefault="00FA7709" w:rsidP="003E0102">
      <w:pPr>
        <w:ind w:left="-851" w:firstLine="851"/>
        <w:jc w:val="both"/>
        <w:rPr>
          <w:rFonts w:eastAsiaTheme="minorHAnsi"/>
          <w:sz w:val="28"/>
          <w:szCs w:val="28"/>
          <w:lang w:eastAsia="en-US"/>
        </w:rPr>
      </w:pPr>
      <w:r w:rsidRPr="00E4199D">
        <w:rPr>
          <w:rFonts w:eastAsiaTheme="minorHAnsi"/>
          <w:sz w:val="28"/>
          <w:szCs w:val="28"/>
          <w:lang w:eastAsia="en-US"/>
        </w:rPr>
        <w:lastRenderedPageBreak/>
        <w:t xml:space="preserve">Утверждено постановлением администрации Чаа-Хольского кожууна от </w:t>
      </w:r>
      <w:r>
        <w:rPr>
          <w:rFonts w:eastAsiaTheme="minorHAnsi"/>
          <w:sz w:val="28"/>
          <w:szCs w:val="28"/>
          <w:lang w:eastAsia="en-US"/>
        </w:rPr>
        <w:t>03</w:t>
      </w:r>
      <w:r w:rsidRPr="00E4199D">
        <w:rPr>
          <w:rFonts w:eastAsiaTheme="minorHAnsi"/>
          <w:sz w:val="28"/>
          <w:szCs w:val="28"/>
          <w:lang w:eastAsia="en-US"/>
        </w:rPr>
        <w:t xml:space="preserve"> сентября 20</w:t>
      </w:r>
      <w:r w:rsidR="0000001D">
        <w:rPr>
          <w:rFonts w:eastAsiaTheme="minorHAnsi"/>
          <w:sz w:val="28"/>
          <w:szCs w:val="28"/>
          <w:lang w:eastAsia="en-US"/>
        </w:rPr>
        <w:t>18</w:t>
      </w:r>
      <w:r w:rsidRPr="00E4199D">
        <w:rPr>
          <w:rFonts w:eastAsiaTheme="minorHAnsi"/>
          <w:sz w:val="28"/>
          <w:szCs w:val="28"/>
          <w:lang w:eastAsia="en-US"/>
        </w:rPr>
        <w:t xml:space="preserve"> года № </w:t>
      </w:r>
      <w:r w:rsidR="0000001D">
        <w:rPr>
          <w:rFonts w:eastAsiaTheme="minorHAnsi"/>
          <w:sz w:val="28"/>
          <w:szCs w:val="28"/>
          <w:lang w:eastAsia="en-US"/>
        </w:rPr>
        <w:t>37</w:t>
      </w:r>
      <w:r w:rsidRPr="002942F3">
        <w:rPr>
          <w:rFonts w:eastAsiaTheme="minorHAnsi"/>
          <w:sz w:val="28"/>
          <w:szCs w:val="28"/>
          <w:lang w:eastAsia="en-US"/>
        </w:rPr>
        <w:t>7</w:t>
      </w:r>
    </w:p>
    <w:p w:rsidR="00F65B03" w:rsidRPr="00200FF6" w:rsidRDefault="00F65B03" w:rsidP="003E0102">
      <w:pPr>
        <w:jc w:val="both"/>
        <w:rPr>
          <w:rFonts w:eastAsiaTheme="minorHAnsi"/>
          <w:sz w:val="28"/>
          <w:szCs w:val="28"/>
          <w:lang w:eastAsia="en-US"/>
        </w:rPr>
      </w:pPr>
      <w:r w:rsidRPr="00200FF6">
        <w:rPr>
          <w:rFonts w:eastAsiaTheme="minorHAnsi"/>
          <w:sz w:val="28"/>
          <w:szCs w:val="28"/>
          <w:lang w:eastAsia="en-US"/>
        </w:rPr>
        <w:t>Цель программы:</w:t>
      </w:r>
    </w:p>
    <w:p w:rsidR="002A6ED8" w:rsidRPr="00200FF6" w:rsidRDefault="002A6ED8" w:rsidP="003E0102">
      <w:pPr>
        <w:ind w:left="-851" w:firstLine="851"/>
        <w:jc w:val="both"/>
        <w:rPr>
          <w:rFonts w:eastAsiaTheme="minorHAnsi"/>
          <w:sz w:val="28"/>
          <w:szCs w:val="28"/>
          <w:lang w:eastAsia="en-US"/>
        </w:rPr>
      </w:pPr>
      <w:r w:rsidRPr="00200FF6">
        <w:rPr>
          <w:rFonts w:eastAsiaTheme="minorHAnsi"/>
          <w:sz w:val="28"/>
          <w:szCs w:val="28"/>
          <w:lang w:eastAsia="en-US"/>
        </w:rPr>
        <w:t>-Развитие системы противодействия (профилактики) коррупции в муниципальном район «Чаа-Хольский кожуун РТ» и сохранение ее эффективности при обеспечении реализации государственной политики в области противодействия  коррупции в Чаа-Хольском кожууне »</w:t>
      </w:r>
    </w:p>
    <w:p w:rsidR="00F65B03" w:rsidRPr="00200FF6" w:rsidRDefault="00F65B03" w:rsidP="003E0102">
      <w:pPr>
        <w:autoSpaceDE w:val="0"/>
        <w:autoSpaceDN w:val="0"/>
        <w:adjustRightInd w:val="0"/>
        <w:ind w:left="-851" w:firstLine="851"/>
        <w:jc w:val="both"/>
        <w:rPr>
          <w:rFonts w:eastAsiaTheme="minorHAnsi"/>
          <w:sz w:val="28"/>
          <w:szCs w:val="28"/>
          <w:lang w:eastAsia="en-US"/>
        </w:rPr>
      </w:pPr>
      <w:r w:rsidRPr="00200FF6">
        <w:rPr>
          <w:rFonts w:eastAsiaTheme="minorHAnsi"/>
          <w:sz w:val="28"/>
          <w:szCs w:val="28"/>
          <w:lang w:eastAsia="en-US"/>
        </w:rPr>
        <w:t>- обеспечение защиты прав и законных интересов граждан, общества и государства от коррупции;</w:t>
      </w:r>
    </w:p>
    <w:p w:rsidR="00F65B03" w:rsidRPr="00200FF6" w:rsidRDefault="00F65B03" w:rsidP="003E0102">
      <w:pPr>
        <w:autoSpaceDE w:val="0"/>
        <w:autoSpaceDN w:val="0"/>
        <w:adjustRightInd w:val="0"/>
        <w:ind w:left="-851" w:firstLine="851"/>
        <w:jc w:val="both"/>
        <w:rPr>
          <w:rFonts w:eastAsiaTheme="minorHAnsi"/>
          <w:sz w:val="28"/>
          <w:szCs w:val="28"/>
          <w:lang w:eastAsia="en-US"/>
        </w:rPr>
      </w:pPr>
      <w:r w:rsidRPr="00200FF6">
        <w:rPr>
          <w:rFonts w:eastAsiaTheme="minorHAnsi"/>
          <w:sz w:val="28"/>
          <w:szCs w:val="28"/>
          <w:lang w:eastAsia="en-US"/>
        </w:rPr>
        <w:t>- снижение уровня коррупции при исполнении органами местного самоуправления кожууна муниципальных функций и предоставлении муниципальных услуг;</w:t>
      </w:r>
    </w:p>
    <w:p w:rsidR="00200FF6" w:rsidRPr="003A2CA3" w:rsidRDefault="00D85949" w:rsidP="003E0102">
      <w:pPr>
        <w:ind w:left="-851" w:firstLine="851"/>
        <w:jc w:val="both"/>
        <w:rPr>
          <w:rFonts w:eastAsiaTheme="minorHAnsi"/>
          <w:sz w:val="28"/>
          <w:szCs w:val="28"/>
          <w:lang w:eastAsia="en-US"/>
        </w:rPr>
      </w:pPr>
      <w:r>
        <w:rPr>
          <w:rFonts w:eastAsiaTheme="minorHAnsi"/>
          <w:sz w:val="28"/>
          <w:szCs w:val="28"/>
          <w:lang w:eastAsia="en-US"/>
        </w:rPr>
        <w:t xml:space="preserve">На 2021 год предусмотрено 5,0тыс. рублей, фактически исполнено-0. </w:t>
      </w:r>
      <w:r w:rsidR="00F65B03" w:rsidRPr="00200FF6">
        <w:rPr>
          <w:rFonts w:eastAsiaTheme="minorHAnsi"/>
          <w:sz w:val="28"/>
          <w:szCs w:val="28"/>
          <w:lang w:eastAsia="en-US"/>
        </w:rPr>
        <w:t>Оценка эффективности реализации</w:t>
      </w:r>
      <w:r w:rsidR="00200FF6">
        <w:rPr>
          <w:rFonts w:eastAsiaTheme="minorHAnsi"/>
          <w:sz w:val="28"/>
          <w:szCs w:val="28"/>
          <w:lang w:eastAsia="en-US"/>
        </w:rPr>
        <w:t xml:space="preserve"> муниципальной программы за 2021</w:t>
      </w:r>
      <w:r w:rsidR="00F65B03" w:rsidRPr="00200FF6">
        <w:rPr>
          <w:rFonts w:eastAsiaTheme="minorHAnsi"/>
          <w:sz w:val="28"/>
          <w:szCs w:val="28"/>
          <w:lang w:eastAsia="en-US"/>
        </w:rPr>
        <w:t xml:space="preserve"> год фина</w:t>
      </w:r>
      <w:r w:rsidR="00200FF6">
        <w:rPr>
          <w:rFonts w:eastAsiaTheme="minorHAnsi"/>
          <w:sz w:val="28"/>
          <w:szCs w:val="28"/>
          <w:lang w:eastAsia="en-US"/>
        </w:rPr>
        <w:t>нсовых показателей составило 0</w:t>
      </w:r>
      <w:r w:rsidR="00F65B03" w:rsidRPr="00200FF6">
        <w:rPr>
          <w:rFonts w:eastAsiaTheme="minorHAnsi"/>
          <w:sz w:val="28"/>
          <w:szCs w:val="28"/>
          <w:lang w:eastAsia="en-US"/>
        </w:rPr>
        <w:t>%. По данной программе мероприятий не проведены.</w:t>
      </w:r>
      <w:r w:rsidR="00A235C4" w:rsidRPr="00A235C4">
        <w:t xml:space="preserve"> </w:t>
      </w:r>
      <w:r w:rsidR="00A235C4" w:rsidRPr="00A235C4">
        <w:rPr>
          <w:rFonts w:eastAsiaTheme="minorHAnsi"/>
          <w:sz w:val="28"/>
          <w:szCs w:val="28"/>
          <w:lang w:eastAsia="en-US"/>
        </w:rPr>
        <w:t xml:space="preserve">В соответствии с Порядком разработки, реализации и оценки эффективности программ Чаа-Хольского кожууна Программа </w:t>
      </w:r>
      <w:r w:rsidR="00A235C4" w:rsidRPr="005D7420">
        <w:rPr>
          <w:rFonts w:eastAsiaTheme="minorHAnsi"/>
          <w:sz w:val="28"/>
          <w:szCs w:val="28"/>
          <w:lang w:eastAsia="en-US"/>
        </w:rPr>
        <w:t>признана не эффективной.</w:t>
      </w:r>
    </w:p>
    <w:p w:rsidR="00200FF6" w:rsidRDefault="00200FF6" w:rsidP="003E0102">
      <w:pPr>
        <w:jc w:val="center"/>
        <w:rPr>
          <w:rFonts w:eastAsiaTheme="minorHAnsi"/>
          <w:b/>
          <w:sz w:val="28"/>
          <w:szCs w:val="28"/>
          <w:u w:val="single"/>
          <w:lang w:eastAsia="en-US"/>
        </w:rPr>
      </w:pPr>
    </w:p>
    <w:p w:rsidR="00F65B03" w:rsidRDefault="00F65B03" w:rsidP="003E0102">
      <w:pPr>
        <w:jc w:val="center"/>
        <w:rPr>
          <w:rFonts w:eastAsiaTheme="minorHAnsi"/>
          <w:b/>
          <w:sz w:val="28"/>
          <w:szCs w:val="28"/>
          <w:u w:val="single"/>
          <w:lang w:eastAsia="en-US"/>
        </w:rPr>
      </w:pPr>
      <w:r w:rsidRPr="0000001D">
        <w:rPr>
          <w:rFonts w:eastAsiaTheme="minorHAnsi"/>
          <w:b/>
          <w:sz w:val="28"/>
          <w:szCs w:val="28"/>
          <w:u w:val="single"/>
          <w:lang w:eastAsia="en-US"/>
        </w:rPr>
        <w:t>Муниципальная программа «Доступная среда» на 20</w:t>
      </w:r>
      <w:r w:rsidR="0000001D" w:rsidRPr="0000001D">
        <w:rPr>
          <w:rFonts w:eastAsiaTheme="minorHAnsi"/>
          <w:b/>
          <w:sz w:val="28"/>
          <w:szCs w:val="28"/>
          <w:u w:val="single"/>
          <w:lang w:eastAsia="en-US"/>
        </w:rPr>
        <w:t>21-2023</w:t>
      </w:r>
      <w:r w:rsidRPr="0000001D">
        <w:rPr>
          <w:rFonts w:eastAsiaTheme="minorHAnsi"/>
          <w:b/>
          <w:sz w:val="28"/>
          <w:szCs w:val="28"/>
          <w:u w:val="single"/>
          <w:lang w:eastAsia="en-US"/>
        </w:rPr>
        <w:t xml:space="preserve"> годы»</w:t>
      </w:r>
    </w:p>
    <w:p w:rsidR="00A235C4" w:rsidRPr="0000001D" w:rsidRDefault="00A235C4" w:rsidP="003E0102">
      <w:pPr>
        <w:jc w:val="center"/>
        <w:rPr>
          <w:rFonts w:eastAsiaTheme="minorHAnsi"/>
          <w:b/>
          <w:sz w:val="28"/>
          <w:szCs w:val="28"/>
          <w:u w:val="single"/>
          <w:lang w:eastAsia="en-US"/>
        </w:rPr>
      </w:pPr>
    </w:p>
    <w:p w:rsidR="0000001D" w:rsidRDefault="0000001D" w:rsidP="003E0102">
      <w:pPr>
        <w:ind w:left="-851" w:firstLine="851"/>
        <w:jc w:val="both"/>
        <w:rPr>
          <w:rFonts w:eastAsiaTheme="minorHAnsi"/>
          <w:sz w:val="28"/>
          <w:szCs w:val="28"/>
          <w:lang w:eastAsia="en-US"/>
        </w:rPr>
      </w:pPr>
      <w:r w:rsidRPr="0000001D">
        <w:rPr>
          <w:rFonts w:eastAsiaTheme="minorHAnsi"/>
          <w:sz w:val="28"/>
          <w:szCs w:val="28"/>
          <w:lang w:eastAsia="en-US"/>
        </w:rPr>
        <w:t>Утверждено постановлением администрации Чаа-Хольского кожууна от</w:t>
      </w:r>
      <w:r w:rsidRPr="00E4199D">
        <w:rPr>
          <w:rFonts w:eastAsiaTheme="minorHAnsi"/>
          <w:sz w:val="28"/>
          <w:szCs w:val="28"/>
          <w:lang w:eastAsia="en-US"/>
        </w:rPr>
        <w:t xml:space="preserve"> 29 сентября 2020 года № </w:t>
      </w:r>
      <w:r>
        <w:rPr>
          <w:rFonts w:eastAsiaTheme="minorHAnsi"/>
          <w:sz w:val="28"/>
          <w:szCs w:val="28"/>
          <w:lang w:eastAsia="en-US"/>
        </w:rPr>
        <w:t>437</w:t>
      </w:r>
    </w:p>
    <w:p w:rsidR="00F65B03" w:rsidRPr="00200FF6" w:rsidRDefault="00F65B03" w:rsidP="003E0102">
      <w:pPr>
        <w:jc w:val="both"/>
        <w:rPr>
          <w:rFonts w:eastAsiaTheme="minorHAnsi"/>
          <w:sz w:val="28"/>
          <w:szCs w:val="28"/>
          <w:lang w:eastAsia="en-US"/>
        </w:rPr>
      </w:pPr>
      <w:r w:rsidRPr="00200FF6">
        <w:rPr>
          <w:rFonts w:eastAsiaTheme="minorHAnsi"/>
          <w:sz w:val="28"/>
          <w:szCs w:val="28"/>
          <w:lang w:eastAsia="en-US"/>
        </w:rPr>
        <w:t>Цель программы:</w:t>
      </w:r>
    </w:p>
    <w:p w:rsidR="00F65B03" w:rsidRPr="00200FF6" w:rsidRDefault="00F65B03" w:rsidP="003E0102">
      <w:pPr>
        <w:ind w:left="-851" w:firstLine="851"/>
        <w:jc w:val="both"/>
        <w:rPr>
          <w:rFonts w:eastAsiaTheme="minorHAnsi"/>
          <w:sz w:val="28"/>
          <w:szCs w:val="28"/>
          <w:lang w:eastAsia="en-US"/>
        </w:rPr>
      </w:pPr>
      <w:r w:rsidRPr="00200FF6">
        <w:rPr>
          <w:rFonts w:eastAsiaTheme="minorHAnsi"/>
          <w:sz w:val="28"/>
          <w:szCs w:val="28"/>
          <w:lang w:eastAsia="en-US"/>
        </w:rPr>
        <w:t>- создание условий инвалидам, для равного с другими гражданами участия в жизни общества, за счет формирования общей среды жизнедеятельности с учетом потребностей инвалидов;</w:t>
      </w:r>
    </w:p>
    <w:p w:rsidR="00F65B03" w:rsidRPr="00200FF6" w:rsidRDefault="00667B7B" w:rsidP="003E0102">
      <w:pPr>
        <w:ind w:left="-851" w:firstLine="851"/>
        <w:jc w:val="both"/>
        <w:rPr>
          <w:rFonts w:eastAsiaTheme="minorHAnsi"/>
          <w:sz w:val="28"/>
          <w:szCs w:val="28"/>
          <w:lang w:eastAsia="en-US"/>
        </w:rPr>
      </w:pPr>
      <w:r>
        <w:rPr>
          <w:rFonts w:eastAsiaTheme="minorHAnsi"/>
          <w:sz w:val="28"/>
          <w:szCs w:val="28"/>
          <w:lang w:eastAsia="en-US"/>
        </w:rPr>
        <w:t>-</w:t>
      </w:r>
      <w:r w:rsidR="00F65B03" w:rsidRPr="00200FF6">
        <w:rPr>
          <w:rFonts w:eastAsiaTheme="minorHAnsi"/>
          <w:sz w:val="28"/>
          <w:szCs w:val="28"/>
          <w:lang w:eastAsia="en-US"/>
        </w:rPr>
        <w:t>проведение комплекса мероприятий по формированию условий, обеспечивающих инвалида</w:t>
      </w:r>
      <w:r w:rsidR="004E619C">
        <w:rPr>
          <w:rFonts w:eastAsiaTheme="minorHAnsi"/>
          <w:sz w:val="28"/>
          <w:szCs w:val="28"/>
          <w:lang w:eastAsia="en-US"/>
        </w:rPr>
        <w:t>м доступа физическому окружению</w:t>
      </w:r>
    </w:p>
    <w:p w:rsidR="00F65B03" w:rsidRPr="00200FF6" w:rsidRDefault="00F65B03" w:rsidP="003E0102">
      <w:pPr>
        <w:ind w:left="-851" w:firstLine="851"/>
        <w:jc w:val="both"/>
        <w:rPr>
          <w:rFonts w:eastAsiaTheme="minorHAnsi"/>
          <w:sz w:val="28"/>
          <w:szCs w:val="28"/>
          <w:lang w:eastAsia="en-US"/>
        </w:rPr>
      </w:pPr>
    </w:p>
    <w:p w:rsidR="00F65B03" w:rsidRPr="00200FF6" w:rsidRDefault="00F65B03" w:rsidP="003E0102">
      <w:pPr>
        <w:ind w:left="-851" w:firstLine="851"/>
        <w:jc w:val="both"/>
        <w:rPr>
          <w:rFonts w:eastAsiaTheme="minorHAnsi"/>
          <w:sz w:val="28"/>
          <w:szCs w:val="28"/>
          <w:lang w:eastAsia="en-US"/>
        </w:rPr>
      </w:pPr>
      <w:r w:rsidRPr="00200FF6">
        <w:rPr>
          <w:rFonts w:eastAsiaTheme="minorHAnsi"/>
          <w:sz w:val="28"/>
          <w:szCs w:val="28"/>
          <w:lang w:eastAsia="en-US"/>
        </w:rPr>
        <w:t>Ответственным исполнителем программы является Управление труда и социального развития Чаа-Хольского кожууна Республики Тыва.</w:t>
      </w:r>
    </w:p>
    <w:p w:rsidR="00F65B03" w:rsidRPr="006F288A" w:rsidRDefault="00F65B03" w:rsidP="003E0102">
      <w:pPr>
        <w:ind w:left="-851" w:firstLine="851"/>
        <w:jc w:val="both"/>
        <w:rPr>
          <w:rFonts w:eastAsiaTheme="minorHAnsi"/>
          <w:sz w:val="28"/>
          <w:szCs w:val="28"/>
          <w:highlight w:val="darkRed"/>
          <w:lang w:eastAsia="en-US"/>
        </w:rPr>
      </w:pPr>
      <w:r w:rsidRPr="00200FF6">
        <w:rPr>
          <w:rFonts w:eastAsiaTheme="minorHAnsi"/>
          <w:sz w:val="28"/>
          <w:szCs w:val="28"/>
          <w:lang w:eastAsia="en-US"/>
        </w:rPr>
        <w:t>Оценка эффективности реализации муниципальной программы за 202</w:t>
      </w:r>
      <w:r w:rsidR="00087416">
        <w:rPr>
          <w:rFonts w:eastAsiaTheme="minorHAnsi"/>
          <w:sz w:val="28"/>
          <w:szCs w:val="28"/>
          <w:lang w:eastAsia="en-US"/>
        </w:rPr>
        <w:t>1</w:t>
      </w:r>
      <w:r w:rsidRPr="00200FF6">
        <w:rPr>
          <w:rFonts w:eastAsiaTheme="minorHAnsi"/>
          <w:sz w:val="28"/>
          <w:szCs w:val="28"/>
          <w:lang w:eastAsia="en-US"/>
        </w:rPr>
        <w:t xml:space="preserve"> год финансовых показате</w:t>
      </w:r>
      <w:r w:rsidR="00A235C4">
        <w:rPr>
          <w:rFonts w:eastAsiaTheme="minorHAnsi"/>
          <w:sz w:val="28"/>
          <w:szCs w:val="28"/>
          <w:lang w:eastAsia="en-US"/>
        </w:rPr>
        <w:t>лей составило 0 %. На реализацию</w:t>
      </w:r>
      <w:r w:rsidRPr="00200FF6">
        <w:rPr>
          <w:rFonts w:eastAsiaTheme="minorHAnsi"/>
          <w:sz w:val="28"/>
          <w:szCs w:val="28"/>
          <w:lang w:eastAsia="en-US"/>
        </w:rPr>
        <w:t xml:space="preserve"> мероприятий</w:t>
      </w:r>
      <w:r w:rsidR="00A235C4">
        <w:rPr>
          <w:rFonts w:eastAsiaTheme="minorHAnsi"/>
          <w:sz w:val="28"/>
          <w:szCs w:val="28"/>
          <w:lang w:eastAsia="en-US"/>
        </w:rPr>
        <w:t xml:space="preserve"> Программы за 2021 года предусмотрены</w:t>
      </w:r>
      <w:r w:rsidRPr="00200FF6">
        <w:rPr>
          <w:rFonts w:eastAsiaTheme="minorHAnsi"/>
          <w:sz w:val="28"/>
          <w:szCs w:val="28"/>
          <w:lang w:eastAsia="en-US"/>
        </w:rPr>
        <w:t xml:space="preserve"> 30 тыс. рублей. По данной программе мероприятий не проведено.</w:t>
      </w:r>
      <w:r w:rsidR="00A235C4" w:rsidRPr="00A235C4">
        <w:t xml:space="preserve"> </w:t>
      </w:r>
      <w:r w:rsidR="00A235C4" w:rsidRPr="00A235C4">
        <w:rPr>
          <w:rFonts w:eastAsiaTheme="minorHAnsi"/>
          <w:sz w:val="28"/>
          <w:szCs w:val="28"/>
          <w:lang w:eastAsia="en-US"/>
        </w:rPr>
        <w:t xml:space="preserve">В соответствии с Порядком разработки, реализации и оценки эффективности программ Чаа-Хольского кожууна Программа </w:t>
      </w:r>
      <w:r w:rsidR="00A235C4" w:rsidRPr="005D7420">
        <w:rPr>
          <w:rFonts w:eastAsiaTheme="minorHAnsi"/>
          <w:sz w:val="28"/>
          <w:szCs w:val="28"/>
          <w:lang w:eastAsia="en-US"/>
        </w:rPr>
        <w:t>признана не эффективной.</w:t>
      </w:r>
    </w:p>
    <w:p w:rsidR="00F65B03" w:rsidRPr="006F288A" w:rsidRDefault="00F65B03" w:rsidP="003E0102">
      <w:pPr>
        <w:jc w:val="center"/>
        <w:rPr>
          <w:rFonts w:eastAsiaTheme="minorHAnsi"/>
          <w:b/>
          <w:sz w:val="28"/>
          <w:szCs w:val="28"/>
          <w:highlight w:val="darkRed"/>
          <w:lang w:eastAsia="en-US"/>
        </w:rPr>
      </w:pPr>
    </w:p>
    <w:p w:rsidR="00F65B03" w:rsidRPr="0000001D" w:rsidRDefault="00F65B03" w:rsidP="003E0102">
      <w:pPr>
        <w:jc w:val="center"/>
        <w:rPr>
          <w:rFonts w:eastAsiaTheme="minorHAnsi"/>
          <w:b/>
          <w:sz w:val="28"/>
          <w:szCs w:val="28"/>
          <w:u w:val="single"/>
          <w:lang w:eastAsia="en-US"/>
        </w:rPr>
      </w:pPr>
      <w:r w:rsidRPr="0000001D">
        <w:rPr>
          <w:rFonts w:eastAsiaTheme="minorHAnsi"/>
          <w:b/>
          <w:sz w:val="28"/>
          <w:szCs w:val="28"/>
          <w:u w:val="single"/>
          <w:lang w:eastAsia="en-US"/>
        </w:rPr>
        <w:t>Муниципальная программа «Развитие земельно-имущественных отношений на территории муниципального района «Чаа-Хольский</w:t>
      </w:r>
      <w:r w:rsidR="0000001D" w:rsidRPr="0000001D">
        <w:rPr>
          <w:rFonts w:eastAsiaTheme="minorHAnsi"/>
          <w:b/>
          <w:sz w:val="28"/>
          <w:szCs w:val="28"/>
          <w:u w:val="single"/>
          <w:lang w:eastAsia="en-US"/>
        </w:rPr>
        <w:t xml:space="preserve"> кожуун Республики Тыва» на 2021-2023</w:t>
      </w:r>
      <w:r w:rsidRPr="0000001D">
        <w:rPr>
          <w:rFonts w:eastAsiaTheme="minorHAnsi"/>
          <w:b/>
          <w:sz w:val="28"/>
          <w:szCs w:val="28"/>
          <w:u w:val="single"/>
          <w:lang w:eastAsia="en-US"/>
        </w:rPr>
        <w:t xml:space="preserve"> годы»</w:t>
      </w:r>
    </w:p>
    <w:p w:rsidR="0000001D" w:rsidRDefault="0000001D" w:rsidP="003E0102">
      <w:pPr>
        <w:ind w:left="-851" w:firstLine="851"/>
        <w:jc w:val="both"/>
        <w:rPr>
          <w:rFonts w:eastAsiaTheme="minorHAnsi"/>
          <w:sz w:val="28"/>
          <w:szCs w:val="28"/>
          <w:lang w:eastAsia="en-US"/>
        </w:rPr>
      </w:pPr>
      <w:r w:rsidRPr="00E4199D">
        <w:rPr>
          <w:rFonts w:eastAsiaTheme="minorHAnsi"/>
          <w:sz w:val="28"/>
          <w:szCs w:val="28"/>
          <w:lang w:eastAsia="en-US"/>
        </w:rPr>
        <w:t xml:space="preserve">Утверждено постановлением администрации Чаа-Хольского кожууна от </w:t>
      </w:r>
      <w:r>
        <w:rPr>
          <w:rFonts w:eastAsiaTheme="minorHAnsi"/>
          <w:sz w:val="28"/>
          <w:szCs w:val="28"/>
          <w:lang w:eastAsia="en-US"/>
        </w:rPr>
        <w:t>16</w:t>
      </w:r>
      <w:r w:rsidRPr="00E4199D">
        <w:rPr>
          <w:rFonts w:eastAsiaTheme="minorHAnsi"/>
          <w:sz w:val="28"/>
          <w:szCs w:val="28"/>
          <w:lang w:eastAsia="en-US"/>
        </w:rPr>
        <w:t xml:space="preserve"> </w:t>
      </w:r>
      <w:r>
        <w:rPr>
          <w:rFonts w:eastAsiaTheme="minorHAnsi"/>
          <w:sz w:val="28"/>
          <w:szCs w:val="28"/>
          <w:lang w:eastAsia="en-US"/>
        </w:rPr>
        <w:t>декабря</w:t>
      </w:r>
      <w:r w:rsidRPr="00E4199D">
        <w:rPr>
          <w:rFonts w:eastAsiaTheme="minorHAnsi"/>
          <w:sz w:val="28"/>
          <w:szCs w:val="28"/>
          <w:lang w:eastAsia="en-US"/>
        </w:rPr>
        <w:t xml:space="preserve"> 2020 года № </w:t>
      </w:r>
      <w:r w:rsidRPr="002942F3">
        <w:rPr>
          <w:rFonts w:eastAsiaTheme="minorHAnsi"/>
          <w:sz w:val="28"/>
          <w:szCs w:val="28"/>
          <w:lang w:eastAsia="en-US"/>
        </w:rPr>
        <w:t>427</w:t>
      </w:r>
      <w:r>
        <w:rPr>
          <w:rFonts w:eastAsiaTheme="minorHAnsi"/>
          <w:sz w:val="28"/>
          <w:szCs w:val="28"/>
          <w:lang w:eastAsia="en-US"/>
        </w:rPr>
        <w:t>.</w:t>
      </w:r>
    </w:p>
    <w:p w:rsidR="00F65B03" w:rsidRPr="00200FF6" w:rsidRDefault="00F65B03" w:rsidP="003E0102">
      <w:pPr>
        <w:jc w:val="both"/>
        <w:rPr>
          <w:rFonts w:eastAsiaTheme="minorHAnsi"/>
          <w:sz w:val="28"/>
          <w:szCs w:val="28"/>
          <w:lang w:eastAsia="en-US"/>
        </w:rPr>
      </w:pPr>
      <w:r w:rsidRPr="00200FF6">
        <w:rPr>
          <w:rFonts w:eastAsiaTheme="minorHAnsi"/>
          <w:sz w:val="28"/>
          <w:szCs w:val="28"/>
          <w:lang w:eastAsia="en-US"/>
        </w:rPr>
        <w:t>Цель программы:</w:t>
      </w:r>
    </w:p>
    <w:p w:rsidR="00F65B03" w:rsidRPr="00200FF6" w:rsidRDefault="00F65B03" w:rsidP="003E0102">
      <w:pPr>
        <w:ind w:left="-851" w:firstLine="851"/>
        <w:jc w:val="both"/>
        <w:rPr>
          <w:rFonts w:eastAsiaTheme="minorHAnsi"/>
          <w:sz w:val="28"/>
          <w:szCs w:val="28"/>
          <w:lang w:eastAsia="en-US"/>
        </w:rPr>
      </w:pPr>
      <w:r w:rsidRPr="00200FF6">
        <w:rPr>
          <w:rFonts w:eastAsiaTheme="minorHAnsi"/>
          <w:sz w:val="28"/>
          <w:szCs w:val="28"/>
          <w:lang w:eastAsia="en-US"/>
        </w:rPr>
        <w:t>- эффективное управлени</w:t>
      </w:r>
      <w:r w:rsidR="007A67D1">
        <w:rPr>
          <w:rFonts w:eastAsiaTheme="minorHAnsi"/>
          <w:sz w:val="28"/>
          <w:szCs w:val="28"/>
          <w:lang w:eastAsia="en-US"/>
        </w:rPr>
        <w:t>е</w:t>
      </w:r>
      <w:r w:rsidRPr="00200FF6">
        <w:rPr>
          <w:rFonts w:eastAsiaTheme="minorHAnsi"/>
          <w:sz w:val="28"/>
          <w:szCs w:val="28"/>
          <w:lang w:eastAsia="en-US"/>
        </w:rPr>
        <w:t xml:space="preserve"> объектами недвижимости и земельными ресурсами района при сосредоточении функций распоряжения этими объектами с целью увеличения неналоговых доходов муниципального бюджета.</w:t>
      </w:r>
    </w:p>
    <w:p w:rsidR="00F65B03" w:rsidRPr="00200FF6" w:rsidRDefault="00F65B03" w:rsidP="003E0102">
      <w:pPr>
        <w:ind w:left="-851" w:firstLine="851"/>
        <w:jc w:val="both"/>
        <w:rPr>
          <w:rFonts w:eastAsiaTheme="minorHAnsi"/>
          <w:sz w:val="28"/>
          <w:szCs w:val="28"/>
          <w:lang w:eastAsia="en-US"/>
        </w:rPr>
      </w:pPr>
      <w:r w:rsidRPr="00200FF6">
        <w:rPr>
          <w:rFonts w:eastAsiaTheme="minorHAnsi"/>
          <w:sz w:val="28"/>
          <w:szCs w:val="28"/>
          <w:lang w:eastAsia="en-US"/>
        </w:rPr>
        <w:lastRenderedPageBreak/>
        <w:t>Ответственными исполнителями программы являются Отдел по земельным и имущественным отношениям администрации муниципального района «Чаа-Хольский кожуун Республики Тыва», Архитектор администрации муниципального района «Чаа-Хольский кожуун Республики Тыва».</w:t>
      </w:r>
    </w:p>
    <w:p w:rsidR="00F65B03" w:rsidRPr="00200FF6" w:rsidRDefault="00F65B03" w:rsidP="006F288A">
      <w:pPr>
        <w:ind w:left="-851" w:firstLine="851"/>
        <w:jc w:val="both"/>
        <w:rPr>
          <w:rFonts w:eastAsiaTheme="minorHAnsi"/>
          <w:sz w:val="28"/>
          <w:szCs w:val="28"/>
          <w:lang w:eastAsia="en-US"/>
        </w:rPr>
      </w:pPr>
      <w:r w:rsidRPr="00200FF6">
        <w:rPr>
          <w:rFonts w:eastAsiaTheme="minorHAnsi"/>
          <w:sz w:val="28"/>
          <w:szCs w:val="28"/>
          <w:lang w:eastAsia="en-US"/>
        </w:rPr>
        <w:t>Оценка эффективности реализации</w:t>
      </w:r>
      <w:r w:rsidR="00200FF6" w:rsidRPr="00200FF6">
        <w:rPr>
          <w:rFonts w:eastAsiaTheme="minorHAnsi"/>
          <w:sz w:val="28"/>
          <w:szCs w:val="28"/>
          <w:lang w:eastAsia="en-US"/>
        </w:rPr>
        <w:t xml:space="preserve"> муниципальной программы за 2021</w:t>
      </w:r>
      <w:r w:rsidRPr="00200FF6">
        <w:rPr>
          <w:rFonts w:eastAsiaTheme="minorHAnsi"/>
          <w:sz w:val="28"/>
          <w:szCs w:val="28"/>
          <w:lang w:eastAsia="en-US"/>
        </w:rPr>
        <w:t xml:space="preserve"> год финансовых показателей составило 100 %. Для исполнения реализац</w:t>
      </w:r>
      <w:r w:rsidR="00200FF6" w:rsidRPr="00200FF6">
        <w:rPr>
          <w:rFonts w:eastAsiaTheme="minorHAnsi"/>
          <w:sz w:val="28"/>
          <w:szCs w:val="28"/>
          <w:lang w:eastAsia="en-US"/>
        </w:rPr>
        <w:t>ии мероприятий Программы за 2021</w:t>
      </w:r>
      <w:r w:rsidRPr="00200FF6">
        <w:rPr>
          <w:rFonts w:eastAsiaTheme="minorHAnsi"/>
          <w:sz w:val="28"/>
          <w:szCs w:val="28"/>
          <w:lang w:eastAsia="en-US"/>
        </w:rPr>
        <w:t xml:space="preserve"> год выделено </w:t>
      </w:r>
      <w:r w:rsidR="007A67D1">
        <w:rPr>
          <w:rFonts w:eastAsiaTheme="minorHAnsi"/>
          <w:sz w:val="28"/>
          <w:szCs w:val="28"/>
          <w:lang w:eastAsia="en-US"/>
        </w:rPr>
        <w:t xml:space="preserve">с </w:t>
      </w:r>
      <w:r w:rsidR="006F288A">
        <w:rPr>
          <w:rFonts w:eastAsiaTheme="minorHAnsi"/>
          <w:sz w:val="28"/>
          <w:szCs w:val="28"/>
          <w:lang w:eastAsia="en-US"/>
        </w:rPr>
        <w:t xml:space="preserve">МБ  470,3 тыс рублей.  </w:t>
      </w:r>
      <w:r w:rsidRPr="00200FF6">
        <w:rPr>
          <w:rFonts w:eastAsiaTheme="minorHAnsi"/>
          <w:sz w:val="28"/>
          <w:szCs w:val="28"/>
          <w:lang w:eastAsia="en-US"/>
        </w:rPr>
        <w:t>По данной программе проводились следующие мероприятии:</w:t>
      </w:r>
    </w:p>
    <w:p w:rsidR="00F65B03" w:rsidRPr="00530900" w:rsidRDefault="00F65B03" w:rsidP="003E0102">
      <w:pPr>
        <w:jc w:val="both"/>
        <w:rPr>
          <w:rFonts w:eastAsiaTheme="minorHAnsi"/>
          <w:sz w:val="28"/>
          <w:szCs w:val="28"/>
          <w:lang w:eastAsia="en-US"/>
        </w:rPr>
      </w:pPr>
      <w:r w:rsidRPr="00530900">
        <w:rPr>
          <w:rFonts w:eastAsiaTheme="minorHAnsi"/>
          <w:sz w:val="28"/>
          <w:szCs w:val="28"/>
          <w:lang w:eastAsia="en-US"/>
        </w:rPr>
        <w:t xml:space="preserve">- </w:t>
      </w:r>
      <w:r w:rsidR="00B47935" w:rsidRPr="00530900">
        <w:rPr>
          <w:rFonts w:eastAsiaTheme="minorHAnsi"/>
          <w:sz w:val="28"/>
          <w:szCs w:val="28"/>
          <w:lang w:eastAsia="en-US"/>
        </w:rPr>
        <w:t>корректировка Генплана и правил землепользования и застройки кожууна и сельских поселений;</w:t>
      </w:r>
    </w:p>
    <w:p w:rsidR="00B47935" w:rsidRPr="00530900" w:rsidRDefault="00B47935" w:rsidP="003E0102">
      <w:pPr>
        <w:jc w:val="both"/>
        <w:rPr>
          <w:rFonts w:eastAsiaTheme="minorHAnsi"/>
          <w:sz w:val="28"/>
          <w:szCs w:val="28"/>
          <w:lang w:eastAsia="en-US"/>
        </w:rPr>
      </w:pPr>
      <w:r w:rsidRPr="00530900">
        <w:rPr>
          <w:rFonts w:eastAsiaTheme="minorHAnsi"/>
          <w:sz w:val="28"/>
          <w:szCs w:val="28"/>
          <w:lang w:eastAsia="en-US"/>
        </w:rPr>
        <w:t>-межевание  земельных участков кожууна и сельских поселений;</w:t>
      </w:r>
    </w:p>
    <w:p w:rsidR="00F65B03" w:rsidRPr="00530900" w:rsidRDefault="00F65B03" w:rsidP="003E0102">
      <w:pPr>
        <w:jc w:val="both"/>
        <w:rPr>
          <w:rFonts w:eastAsiaTheme="minorHAnsi"/>
          <w:sz w:val="28"/>
          <w:szCs w:val="28"/>
          <w:lang w:eastAsia="en-US"/>
        </w:rPr>
      </w:pPr>
      <w:r w:rsidRPr="00530900">
        <w:rPr>
          <w:rFonts w:eastAsiaTheme="minorHAnsi"/>
          <w:sz w:val="28"/>
          <w:szCs w:val="28"/>
          <w:lang w:eastAsia="en-US"/>
        </w:rPr>
        <w:t>- за размещение информационного материала в газете;</w:t>
      </w:r>
    </w:p>
    <w:p w:rsidR="00F65B03" w:rsidRPr="00530900" w:rsidRDefault="00F65B03" w:rsidP="003E0102">
      <w:pPr>
        <w:jc w:val="both"/>
        <w:rPr>
          <w:rFonts w:eastAsiaTheme="minorHAnsi"/>
          <w:sz w:val="28"/>
          <w:szCs w:val="28"/>
          <w:lang w:eastAsia="en-US"/>
        </w:rPr>
      </w:pPr>
      <w:r w:rsidRPr="00530900">
        <w:rPr>
          <w:rFonts w:eastAsiaTheme="minorHAnsi"/>
          <w:sz w:val="28"/>
          <w:szCs w:val="28"/>
          <w:lang w:eastAsia="en-US"/>
        </w:rPr>
        <w:t>- приобретение мебели;</w:t>
      </w:r>
    </w:p>
    <w:p w:rsidR="00F65B03" w:rsidRPr="00530900" w:rsidRDefault="00F65B03" w:rsidP="003E0102">
      <w:pPr>
        <w:jc w:val="both"/>
        <w:rPr>
          <w:rFonts w:eastAsiaTheme="minorHAnsi"/>
          <w:sz w:val="28"/>
          <w:szCs w:val="28"/>
          <w:lang w:eastAsia="en-US"/>
        </w:rPr>
      </w:pPr>
      <w:r w:rsidRPr="00530900">
        <w:rPr>
          <w:rFonts w:eastAsiaTheme="minorHAnsi"/>
          <w:sz w:val="28"/>
          <w:szCs w:val="28"/>
          <w:lang w:eastAsia="en-US"/>
        </w:rPr>
        <w:t>- оценка рыночной стоимости земельного участка;</w:t>
      </w:r>
    </w:p>
    <w:p w:rsidR="00A235C4" w:rsidRPr="00530900" w:rsidRDefault="002134D4" w:rsidP="003E0102">
      <w:pPr>
        <w:jc w:val="both"/>
        <w:rPr>
          <w:rFonts w:eastAsiaTheme="minorHAnsi"/>
          <w:sz w:val="28"/>
          <w:szCs w:val="28"/>
          <w:lang w:eastAsia="en-US"/>
        </w:rPr>
      </w:pPr>
      <w:r w:rsidRPr="00530900">
        <w:rPr>
          <w:rFonts w:eastAsiaTheme="minorHAnsi"/>
          <w:sz w:val="28"/>
          <w:szCs w:val="28"/>
          <w:lang w:eastAsia="en-US"/>
        </w:rPr>
        <w:t>-комплект</w:t>
      </w:r>
      <w:r w:rsidR="00200FF6" w:rsidRPr="00530900">
        <w:rPr>
          <w:rFonts w:eastAsiaTheme="minorHAnsi"/>
          <w:sz w:val="28"/>
          <w:szCs w:val="28"/>
          <w:lang w:eastAsia="en-US"/>
        </w:rPr>
        <w:t xml:space="preserve"> услуг «ТехноКад»</w:t>
      </w:r>
      <w:r w:rsidR="00B47935" w:rsidRPr="00530900">
        <w:rPr>
          <w:rFonts w:eastAsiaTheme="minorHAnsi"/>
          <w:sz w:val="28"/>
          <w:szCs w:val="28"/>
          <w:lang w:eastAsia="en-US"/>
        </w:rPr>
        <w:t>;</w:t>
      </w:r>
    </w:p>
    <w:p w:rsidR="00B47935" w:rsidRPr="00530900" w:rsidRDefault="00B47935" w:rsidP="003E0102">
      <w:pPr>
        <w:jc w:val="both"/>
        <w:rPr>
          <w:rFonts w:eastAsiaTheme="minorHAnsi"/>
          <w:sz w:val="28"/>
          <w:szCs w:val="28"/>
          <w:lang w:eastAsia="en-US"/>
        </w:rPr>
      </w:pPr>
      <w:r w:rsidRPr="00530900">
        <w:rPr>
          <w:rFonts w:eastAsiaTheme="minorHAnsi"/>
          <w:sz w:val="28"/>
          <w:szCs w:val="28"/>
          <w:lang w:eastAsia="en-US"/>
        </w:rPr>
        <w:t>-приобретение компьютерной техники;</w:t>
      </w:r>
    </w:p>
    <w:p w:rsidR="00D17CD8" w:rsidRPr="00530900" w:rsidRDefault="00D17CD8" w:rsidP="003E0102">
      <w:pPr>
        <w:jc w:val="both"/>
        <w:rPr>
          <w:rFonts w:eastAsiaTheme="minorHAnsi"/>
          <w:sz w:val="28"/>
          <w:szCs w:val="28"/>
          <w:lang w:eastAsia="en-US"/>
        </w:rPr>
      </w:pPr>
      <w:r w:rsidRPr="00530900">
        <w:rPr>
          <w:rFonts w:eastAsiaTheme="minorHAnsi"/>
          <w:sz w:val="28"/>
          <w:szCs w:val="28"/>
          <w:lang w:eastAsia="en-US"/>
        </w:rPr>
        <w:t>-почтовые услуги;</w:t>
      </w:r>
    </w:p>
    <w:p w:rsidR="00D17CD8" w:rsidRDefault="00D17CD8" w:rsidP="003E0102">
      <w:pPr>
        <w:jc w:val="both"/>
        <w:rPr>
          <w:rFonts w:eastAsiaTheme="minorHAnsi"/>
          <w:sz w:val="28"/>
          <w:szCs w:val="28"/>
          <w:lang w:eastAsia="en-US"/>
        </w:rPr>
      </w:pPr>
      <w:r w:rsidRPr="00530900">
        <w:rPr>
          <w:rFonts w:eastAsiaTheme="minorHAnsi"/>
          <w:sz w:val="28"/>
          <w:szCs w:val="28"/>
          <w:lang w:eastAsia="en-US"/>
        </w:rPr>
        <w:t>-оценка размера годовой арендной платы земельного участка.</w:t>
      </w:r>
    </w:p>
    <w:p w:rsidR="00A235C4" w:rsidRPr="00200FF6" w:rsidRDefault="00A235C4" w:rsidP="00087416">
      <w:pPr>
        <w:ind w:left="-851" w:firstLine="851"/>
        <w:jc w:val="both"/>
        <w:rPr>
          <w:rFonts w:eastAsiaTheme="minorHAnsi"/>
          <w:sz w:val="28"/>
          <w:szCs w:val="28"/>
          <w:lang w:eastAsia="en-US"/>
        </w:rPr>
      </w:pPr>
      <w:r w:rsidRPr="00A235C4">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F65B03" w:rsidRPr="00F65B03" w:rsidRDefault="00F65B03" w:rsidP="003E0102">
      <w:pPr>
        <w:rPr>
          <w:rFonts w:eastAsiaTheme="minorHAnsi"/>
          <w:b/>
          <w:sz w:val="28"/>
          <w:szCs w:val="28"/>
          <w:highlight w:val="yellow"/>
          <w:lang w:eastAsia="en-US"/>
        </w:rPr>
      </w:pPr>
    </w:p>
    <w:p w:rsidR="00F65B03" w:rsidRPr="007860CB" w:rsidRDefault="00F65B03" w:rsidP="003E0102">
      <w:pPr>
        <w:jc w:val="center"/>
        <w:rPr>
          <w:rFonts w:eastAsiaTheme="minorHAnsi"/>
          <w:b/>
          <w:sz w:val="28"/>
          <w:szCs w:val="28"/>
          <w:u w:val="single"/>
          <w:lang w:eastAsia="en-US"/>
        </w:rPr>
      </w:pPr>
      <w:r w:rsidRPr="007860CB">
        <w:rPr>
          <w:rFonts w:eastAsiaTheme="minorHAnsi"/>
          <w:b/>
          <w:sz w:val="28"/>
          <w:szCs w:val="28"/>
          <w:u w:val="single"/>
          <w:lang w:eastAsia="en-US"/>
        </w:rPr>
        <w:t>Муниципальная программа «Обеспечение деятельности органов местного самоуправления» на 2019-2022 годы»</w:t>
      </w:r>
    </w:p>
    <w:p w:rsidR="00F65B03" w:rsidRPr="007860CB" w:rsidRDefault="00A7367E" w:rsidP="003E0102">
      <w:pPr>
        <w:ind w:left="-851" w:firstLine="851"/>
        <w:jc w:val="both"/>
        <w:rPr>
          <w:rFonts w:eastAsiaTheme="minorHAnsi"/>
          <w:sz w:val="28"/>
          <w:szCs w:val="28"/>
          <w:lang w:eastAsia="en-US"/>
        </w:rPr>
      </w:pPr>
      <w:r>
        <w:rPr>
          <w:rFonts w:eastAsiaTheme="minorHAnsi"/>
          <w:sz w:val="28"/>
          <w:szCs w:val="28"/>
          <w:lang w:eastAsia="en-US"/>
        </w:rPr>
        <w:t>У</w:t>
      </w:r>
      <w:r w:rsidR="00F65B03" w:rsidRPr="007860CB">
        <w:rPr>
          <w:rFonts w:eastAsiaTheme="minorHAnsi"/>
          <w:sz w:val="28"/>
          <w:szCs w:val="28"/>
          <w:lang w:eastAsia="en-US"/>
        </w:rPr>
        <w:t>тверждено постановлением администрации Чаа-Хольского кожууна от 13 ноября 2018 года № 737.</w:t>
      </w:r>
    </w:p>
    <w:p w:rsidR="00F65B03" w:rsidRPr="007860CB" w:rsidRDefault="00F65B03" w:rsidP="003E0102">
      <w:pPr>
        <w:jc w:val="both"/>
        <w:rPr>
          <w:rFonts w:eastAsiaTheme="minorHAnsi"/>
          <w:sz w:val="28"/>
          <w:szCs w:val="28"/>
          <w:lang w:eastAsia="en-US"/>
        </w:rPr>
      </w:pPr>
      <w:r w:rsidRPr="007860CB">
        <w:rPr>
          <w:rFonts w:eastAsiaTheme="minorHAnsi"/>
          <w:sz w:val="28"/>
          <w:szCs w:val="28"/>
          <w:lang w:eastAsia="en-US"/>
        </w:rPr>
        <w:t>Цель программы:</w:t>
      </w:r>
    </w:p>
    <w:p w:rsidR="00F65B03" w:rsidRPr="00A7367E" w:rsidRDefault="00F65B03" w:rsidP="003E0102">
      <w:pPr>
        <w:ind w:left="-851" w:firstLine="851"/>
        <w:jc w:val="both"/>
        <w:rPr>
          <w:rFonts w:eastAsiaTheme="minorHAnsi"/>
          <w:sz w:val="28"/>
          <w:szCs w:val="28"/>
          <w:lang w:eastAsia="en-US"/>
        </w:rPr>
      </w:pPr>
      <w:r w:rsidRPr="00A7367E">
        <w:rPr>
          <w:rFonts w:eastAsiaTheme="minorHAnsi"/>
          <w:sz w:val="28"/>
          <w:szCs w:val="28"/>
          <w:lang w:eastAsia="en-US"/>
        </w:rPr>
        <w:t>- создание комфортных условий для стабильного и эффективного функционирования органов местного самоуправления;</w:t>
      </w:r>
    </w:p>
    <w:p w:rsidR="00F65B03" w:rsidRPr="00A7367E" w:rsidRDefault="00F65B03" w:rsidP="003E0102">
      <w:pPr>
        <w:ind w:left="-851" w:firstLine="851"/>
        <w:jc w:val="both"/>
        <w:rPr>
          <w:rFonts w:eastAsiaTheme="minorHAnsi"/>
          <w:sz w:val="28"/>
          <w:szCs w:val="28"/>
          <w:lang w:eastAsia="en-US"/>
        </w:rPr>
      </w:pPr>
      <w:r w:rsidRPr="00A7367E">
        <w:rPr>
          <w:rFonts w:eastAsiaTheme="minorHAnsi"/>
          <w:sz w:val="28"/>
          <w:szCs w:val="28"/>
          <w:lang w:eastAsia="en-US"/>
        </w:rPr>
        <w:t>- признание заслуг личности обществом на местном уровне в рамках ее достижений и успехов в виде поощрений граждан;</w:t>
      </w:r>
    </w:p>
    <w:p w:rsidR="00F65B03" w:rsidRPr="00A7367E" w:rsidRDefault="00F65B03" w:rsidP="003E0102">
      <w:pPr>
        <w:jc w:val="both"/>
        <w:rPr>
          <w:rFonts w:eastAsiaTheme="minorHAnsi"/>
          <w:sz w:val="28"/>
          <w:szCs w:val="28"/>
          <w:lang w:eastAsia="en-US"/>
        </w:rPr>
      </w:pPr>
      <w:r w:rsidRPr="00A7367E">
        <w:rPr>
          <w:rFonts w:eastAsiaTheme="minorHAnsi"/>
          <w:sz w:val="28"/>
          <w:szCs w:val="28"/>
          <w:lang w:eastAsia="en-US"/>
        </w:rPr>
        <w:t>- фонд оплаты труда специалистов органа местного самоуправления.</w:t>
      </w:r>
    </w:p>
    <w:p w:rsidR="00F65B03" w:rsidRPr="00A7367E" w:rsidRDefault="00F65B03" w:rsidP="003E0102">
      <w:pPr>
        <w:ind w:left="-851" w:firstLine="851"/>
        <w:jc w:val="both"/>
        <w:rPr>
          <w:rFonts w:eastAsiaTheme="minorHAnsi"/>
          <w:sz w:val="28"/>
          <w:szCs w:val="28"/>
          <w:lang w:eastAsia="en-US"/>
        </w:rPr>
      </w:pPr>
      <w:r w:rsidRPr="00A7367E">
        <w:rPr>
          <w:rFonts w:eastAsiaTheme="minorHAnsi"/>
          <w:sz w:val="28"/>
          <w:szCs w:val="28"/>
          <w:lang w:eastAsia="en-US"/>
        </w:rPr>
        <w:t>Ответственным исполнителем программы является администрация Чаа-Хольского кожууна Республики Тыва.</w:t>
      </w:r>
    </w:p>
    <w:p w:rsidR="00F65B03" w:rsidRPr="00A7367E" w:rsidRDefault="00F65B03" w:rsidP="003E0102">
      <w:pPr>
        <w:ind w:left="-851" w:firstLine="851"/>
        <w:jc w:val="both"/>
        <w:rPr>
          <w:rFonts w:eastAsiaTheme="minorHAnsi"/>
          <w:sz w:val="28"/>
          <w:szCs w:val="28"/>
          <w:lang w:eastAsia="en-US"/>
        </w:rPr>
      </w:pPr>
      <w:r w:rsidRPr="00A7367E">
        <w:rPr>
          <w:rFonts w:eastAsiaTheme="minorHAnsi"/>
          <w:sz w:val="28"/>
          <w:szCs w:val="28"/>
          <w:lang w:eastAsia="en-US"/>
        </w:rPr>
        <w:t>Объемы финансирования Программы носят прогнозный характер и подлежат уточнению в установленном порядке при формировании бюджета на соответствующий финансовый год.</w:t>
      </w:r>
    </w:p>
    <w:p w:rsidR="00A7367E" w:rsidRDefault="00F65B03" w:rsidP="003E0102">
      <w:pPr>
        <w:jc w:val="both"/>
        <w:rPr>
          <w:rFonts w:eastAsiaTheme="minorHAnsi"/>
          <w:sz w:val="28"/>
          <w:szCs w:val="28"/>
          <w:lang w:eastAsia="en-US"/>
        </w:rPr>
      </w:pPr>
      <w:r w:rsidRPr="00A7367E">
        <w:rPr>
          <w:rFonts w:eastAsiaTheme="minorHAnsi"/>
          <w:sz w:val="28"/>
          <w:szCs w:val="28"/>
          <w:lang w:eastAsia="en-US"/>
        </w:rPr>
        <w:t>Оценка эффективности реализации муниципаль</w:t>
      </w:r>
      <w:r w:rsidR="001D2D41" w:rsidRPr="00A7367E">
        <w:rPr>
          <w:rFonts w:eastAsiaTheme="minorHAnsi"/>
          <w:sz w:val="28"/>
          <w:szCs w:val="28"/>
          <w:lang w:eastAsia="en-US"/>
        </w:rPr>
        <w:t>ной программы за 2021</w:t>
      </w:r>
      <w:r w:rsidR="00A7367E">
        <w:rPr>
          <w:rFonts w:eastAsiaTheme="minorHAnsi"/>
          <w:sz w:val="28"/>
          <w:szCs w:val="28"/>
          <w:lang w:eastAsia="en-US"/>
        </w:rPr>
        <w:t xml:space="preserve"> год</w:t>
      </w:r>
    </w:p>
    <w:p w:rsidR="00F65B03" w:rsidRPr="00A7367E" w:rsidRDefault="00F65B03" w:rsidP="003E0102">
      <w:pPr>
        <w:ind w:left="-851"/>
        <w:jc w:val="both"/>
        <w:rPr>
          <w:rFonts w:eastAsiaTheme="minorHAnsi"/>
          <w:sz w:val="28"/>
          <w:szCs w:val="28"/>
          <w:lang w:eastAsia="en-US"/>
        </w:rPr>
      </w:pPr>
      <w:r w:rsidRPr="00A7367E">
        <w:rPr>
          <w:rFonts w:eastAsiaTheme="minorHAnsi"/>
          <w:sz w:val="28"/>
          <w:szCs w:val="28"/>
          <w:lang w:eastAsia="en-US"/>
        </w:rPr>
        <w:t>финанс</w:t>
      </w:r>
      <w:r w:rsidR="001D2D41" w:rsidRPr="00A7367E">
        <w:rPr>
          <w:rFonts w:eastAsiaTheme="minorHAnsi"/>
          <w:sz w:val="28"/>
          <w:szCs w:val="28"/>
          <w:lang w:eastAsia="en-US"/>
        </w:rPr>
        <w:t>овых показателей составило 99,24</w:t>
      </w:r>
      <w:r w:rsidRPr="00A7367E">
        <w:rPr>
          <w:rFonts w:eastAsiaTheme="minorHAnsi"/>
          <w:sz w:val="28"/>
          <w:szCs w:val="28"/>
          <w:lang w:eastAsia="en-US"/>
        </w:rPr>
        <w:t xml:space="preserve"> %. Для исполнения реализации </w:t>
      </w:r>
      <w:r w:rsidR="001D2D41" w:rsidRPr="00A7367E">
        <w:rPr>
          <w:rFonts w:eastAsiaTheme="minorHAnsi"/>
          <w:sz w:val="28"/>
          <w:szCs w:val="28"/>
          <w:lang w:eastAsia="en-US"/>
        </w:rPr>
        <w:t>мероприятий Программы за 2021</w:t>
      </w:r>
      <w:r w:rsidRPr="00A7367E">
        <w:rPr>
          <w:rFonts w:eastAsiaTheme="minorHAnsi"/>
          <w:sz w:val="28"/>
          <w:szCs w:val="28"/>
          <w:lang w:eastAsia="en-US"/>
        </w:rPr>
        <w:t xml:space="preserve"> год выделено </w:t>
      </w:r>
      <w:r w:rsidR="006F288A">
        <w:rPr>
          <w:rFonts w:eastAsiaTheme="minorHAnsi"/>
          <w:sz w:val="28"/>
          <w:szCs w:val="28"/>
          <w:lang w:eastAsia="en-US"/>
        </w:rPr>
        <w:t>из МБ 1</w:t>
      </w:r>
      <w:r w:rsidR="0066756C">
        <w:rPr>
          <w:rFonts w:eastAsiaTheme="minorHAnsi"/>
          <w:sz w:val="28"/>
          <w:szCs w:val="28"/>
          <w:lang w:eastAsia="en-US"/>
        </w:rPr>
        <w:t xml:space="preserve"> </w:t>
      </w:r>
      <w:r w:rsidR="006F288A">
        <w:rPr>
          <w:rFonts w:eastAsiaTheme="minorHAnsi"/>
          <w:sz w:val="28"/>
          <w:szCs w:val="28"/>
          <w:lang w:eastAsia="en-US"/>
        </w:rPr>
        <w:t>956,17 тыс рублей.</w:t>
      </w:r>
      <w:r w:rsidRPr="00A7367E">
        <w:rPr>
          <w:rFonts w:eastAsiaTheme="minorHAnsi"/>
          <w:sz w:val="28"/>
          <w:szCs w:val="28"/>
          <w:lang w:eastAsia="en-US"/>
        </w:rPr>
        <w:t xml:space="preserve"> По данной программе проводились следующие мероприятии:</w:t>
      </w:r>
    </w:p>
    <w:p w:rsidR="00F65B03" w:rsidRPr="00A7367E" w:rsidRDefault="00F65B03" w:rsidP="003E0102">
      <w:pPr>
        <w:jc w:val="both"/>
        <w:rPr>
          <w:rFonts w:eastAsiaTheme="minorHAnsi"/>
          <w:sz w:val="28"/>
          <w:szCs w:val="28"/>
          <w:lang w:eastAsia="en-US"/>
        </w:rPr>
      </w:pPr>
      <w:r w:rsidRPr="00A7367E">
        <w:rPr>
          <w:rFonts w:eastAsiaTheme="minorHAnsi"/>
          <w:sz w:val="28"/>
          <w:szCs w:val="28"/>
          <w:lang w:eastAsia="en-US"/>
        </w:rPr>
        <w:t>- оплата труда с начислениями;</w:t>
      </w:r>
    </w:p>
    <w:p w:rsidR="00F65B03" w:rsidRPr="00A7367E" w:rsidRDefault="00F65B03" w:rsidP="003E0102">
      <w:pPr>
        <w:jc w:val="both"/>
        <w:rPr>
          <w:rFonts w:eastAsiaTheme="minorHAnsi"/>
          <w:sz w:val="28"/>
          <w:szCs w:val="28"/>
          <w:lang w:eastAsia="en-US"/>
        </w:rPr>
      </w:pPr>
      <w:r w:rsidRPr="00A7367E">
        <w:rPr>
          <w:rFonts w:eastAsiaTheme="minorHAnsi"/>
          <w:sz w:val="28"/>
          <w:szCs w:val="28"/>
          <w:lang w:eastAsia="en-US"/>
        </w:rPr>
        <w:t>- коммунальные услуги;</w:t>
      </w:r>
    </w:p>
    <w:p w:rsidR="00F65B03" w:rsidRPr="00A7367E" w:rsidRDefault="00F65B03" w:rsidP="003E0102">
      <w:pPr>
        <w:jc w:val="both"/>
        <w:rPr>
          <w:rFonts w:eastAsiaTheme="minorHAnsi"/>
          <w:sz w:val="28"/>
          <w:szCs w:val="28"/>
          <w:lang w:eastAsia="en-US"/>
        </w:rPr>
      </w:pPr>
      <w:r w:rsidRPr="00A7367E">
        <w:rPr>
          <w:rFonts w:eastAsiaTheme="minorHAnsi"/>
          <w:sz w:val="28"/>
          <w:szCs w:val="28"/>
          <w:lang w:eastAsia="en-US"/>
        </w:rPr>
        <w:t>- приобретение и обновление сертифицированных программ;</w:t>
      </w:r>
    </w:p>
    <w:p w:rsidR="00F65B03" w:rsidRDefault="00F65B03" w:rsidP="003E0102">
      <w:pPr>
        <w:jc w:val="both"/>
        <w:rPr>
          <w:rFonts w:eastAsiaTheme="minorHAnsi"/>
          <w:sz w:val="28"/>
          <w:szCs w:val="28"/>
          <w:lang w:eastAsia="en-US"/>
        </w:rPr>
      </w:pPr>
      <w:r w:rsidRPr="00A7367E">
        <w:rPr>
          <w:rFonts w:eastAsiaTheme="minorHAnsi"/>
          <w:sz w:val="28"/>
          <w:szCs w:val="28"/>
          <w:lang w:eastAsia="en-US"/>
        </w:rPr>
        <w:t>- приобретение запчасти автомашины;</w:t>
      </w:r>
    </w:p>
    <w:p w:rsidR="00B47935" w:rsidRDefault="00B47935" w:rsidP="003E0102">
      <w:pPr>
        <w:jc w:val="both"/>
        <w:rPr>
          <w:rFonts w:eastAsiaTheme="minorHAnsi"/>
          <w:sz w:val="28"/>
          <w:szCs w:val="28"/>
          <w:lang w:eastAsia="en-US"/>
        </w:rPr>
      </w:pPr>
      <w:r>
        <w:rPr>
          <w:rFonts w:eastAsiaTheme="minorHAnsi"/>
          <w:sz w:val="28"/>
          <w:szCs w:val="28"/>
          <w:lang w:eastAsia="en-US"/>
        </w:rPr>
        <w:t>- приобретение хозяйственных товаров;</w:t>
      </w:r>
    </w:p>
    <w:p w:rsidR="00B47935" w:rsidRPr="00A7367E" w:rsidRDefault="00B47935" w:rsidP="003E0102">
      <w:pPr>
        <w:jc w:val="both"/>
        <w:rPr>
          <w:rFonts w:eastAsiaTheme="minorHAnsi"/>
          <w:sz w:val="28"/>
          <w:szCs w:val="28"/>
          <w:lang w:eastAsia="en-US"/>
        </w:rPr>
      </w:pPr>
      <w:r>
        <w:rPr>
          <w:rFonts w:eastAsiaTheme="minorHAnsi"/>
          <w:sz w:val="28"/>
          <w:szCs w:val="28"/>
          <w:lang w:eastAsia="en-US"/>
        </w:rPr>
        <w:t>- приобретение канцелярских товаров;</w:t>
      </w:r>
    </w:p>
    <w:p w:rsidR="002134D4" w:rsidRDefault="00F65B03" w:rsidP="003E0102">
      <w:pPr>
        <w:jc w:val="both"/>
      </w:pPr>
      <w:r w:rsidRPr="00A7367E">
        <w:rPr>
          <w:rFonts w:eastAsiaTheme="minorHAnsi"/>
          <w:sz w:val="28"/>
          <w:szCs w:val="28"/>
          <w:lang w:eastAsia="en-US"/>
        </w:rPr>
        <w:lastRenderedPageBreak/>
        <w:t>- прочие работы и услуги</w:t>
      </w:r>
      <w:r w:rsidR="002134D4" w:rsidRPr="002134D4">
        <w:t xml:space="preserve"> </w:t>
      </w:r>
    </w:p>
    <w:p w:rsidR="00B47935" w:rsidRPr="00B47935" w:rsidRDefault="00B47935" w:rsidP="003E0102">
      <w:pPr>
        <w:jc w:val="both"/>
        <w:rPr>
          <w:sz w:val="28"/>
          <w:szCs w:val="28"/>
        </w:rPr>
      </w:pPr>
    </w:p>
    <w:p w:rsidR="00F65B03" w:rsidRPr="00A7367E" w:rsidRDefault="002134D4" w:rsidP="00087416">
      <w:pPr>
        <w:ind w:left="-851" w:firstLine="851"/>
        <w:jc w:val="both"/>
        <w:rPr>
          <w:rFonts w:eastAsiaTheme="minorHAnsi"/>
          <w:sz w:val="28"/>
          <w:szCs w:val="28"/>
          <w:lang w:eastAsia="en-US"/>
        </w:rPr>
      </w:pPr>
      <w:r w:rsidRPr="002134D4">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r w:rsidR="00087416">
        <w:rPr>
          <w:rFonts w:eastAsiaTheme="minorHAnsi"/>
          <w:sz w:val="28"/>
          <w:szCs w:val="28"/>
          <w:lang w:eastAsia="en-US"/>
        </w:rPr>
        <w:t>.</w:t>
      </w:r>
    </w:p>
    <w:p w:rsidR="00F65B03" w:rsidRPr="00F65B03" w:rsidRDefault="00F65B03" w:rsidP="003E0102">
      <w:pPr>
        <w:jc w:val="both"/>
        <w:rPr>
          <w:rFonts w:eastAsiaTheme="minorHAnsi"/>
          <w:sz w:val="28"/>
          <w:szCs w:val="28"/>
          <w:highlight w:val="yellow"/>
          <w:lang w:eastAsia="en-US"/>
        </w:rPr>
      </w:pPr>
    </w:p>
    <w:p w:rsidR="00F65B03" w:rsidRPr="007860CB" w:rsidRDefault="00F65B03" w:rsidP="003E0102">
      <w:pPr>
        <w:jc w:val="center"/>
        <w:rPr>
          <w:rFonts w:eastAsiaTheme="minorHAnsi"/>
          <w:b/>
          <w:sz w:val="28"/>
          <w:szCs w:val="28"/>
          <w:u w:val="single"/>
          <w:lang w:eastAsia="en-US"/>
        </w:rPr>
      </w:pPr>
      <w:r w:rsidRPr="007860CB">
        <w:rPr>
          <w:rFonts w:eastAsiaTheme="minorHAnsi"/>
          <w:b/>
          <w:sz w:val="28"/>
          <w:szCs w:val="28"/>
          <w:u w:val="single"/>
          <w:lang w:eastAsia="en-US"/>
        </w:rPr>
        <w:t>Муниципальная программа «Развитие архивного дела на территории «Чаа-Хольского кожууна на 2020-2022 годы»</w:t>
      </w:r>
    </w:p>
    <w:p w:rsidR="00F65B03" w:rsidRPr="007860CB" w:rsidRDefault="00A7367E" w:rsidP="003E0102">
      <w:pPr>
        <w:ind w:left="-851" w:firstLine="851"/>
        <w:jc w:val="both"/>
        <w:rPr>
          <w:rFonts w:eastAsiaTheme="minorHAnsi"/>
          <w:sz w:val="28"/>
          <w:szCs w:val="28"/>
          <w:lang w:eastAsia="en-US"/>
        </w:rPr>
      </w:pPr>
      <w:r>
        <w:rPr>
          <w:rFonts w:eastAsiaTheme="minorHAnsi"/>
          <w:sz w:val="28"/>
          <w:szCs w:val="28"/>
          <w:lang w:eastAsia="en-US"/>
        </w:rPr>
        <w:t>У</w:t>
      </w:r>
      <w:r w:rsidR="00F65B03" w:rsidRPr="007860CB">
        <w:rPr>
          <w:rFonts w:eastAsiaTheme="minorHAnsi"/>
          <w:sz w:val="28"/>
          <w:szCs w:val="28"/>
          <w:lang w:eastAsia="en-US"/>
        </w:rPr>
        <w:t>тверждено постановлением администрации Чаа-Хольского кожууна от «21» октября 2019 года № 441.</w:t>
      </w:r>
    </w:p>
    <w:p w:rsidR="00F65B03" w:rsidRPr="002134D4" w:rsidRDefault="00F65B03" w:rsidP="003E0102">
      <w:pPr>
        <w:jc w:val="both"/>
        <w:rPr>
          <w:rFonts w:eastAsiaTheme="minorHAnsi"/>
          <w:sz w:val="28"/>
          <w:szCs w:val="28"/>
          <w:lang w:eastAsia="en-US"/>
        </w:rPr>
      </w:pPr>
      <w:r w:rsidRPr="002134D4">
        <w:rPr>
          <w:rFonts w:eastAsiaTheme="minorHAnsi"/>
          <w:sz w:val="28"/>
          <w:szCs w:val="28"/>
          <w:lang w:eastAsia="en-US"/>
        </w:rPr>
        <w:t>Цель программы:</w:t>
      </w:r>
    </w:p>
    <w:p w:rsidR="00F65B03" w:rsidRPr="002134D4" w:rsidRDefault="00F65B03" w:rsidP="003E0102">
      <w:pPr>
        <w:ind w:left="-851" w:firstLine="851"/>
        <w:rPr>
          <w:rFonts w:eastAsiaTheme="minorHAnsi"/>
          <w:sz w:val="28"/>
          <w:szCs w:val="28"/>
          <w:lang w:eastAsia="en-US"/>
        </w:rPr>
      </w:pPr>
      <w:r w:rsidRPr="002134D4">
        <w:rPr>
          <w:rFonts w:eastAsiaTheme="minorHAnsi"/>
          <w:sz w:val="28"/>
          <w:szCs w:val="28"/>
          <w:lang w:eastAsia="en-US"/>
        </w:rPr>
        <w:t>- улучшение условий хранения, комплектования, учета и использования документов Архивного фонда на территории муниципального кожууна;</w:t>
      </w:r>
    </w:p>
    <w:p w:rsidR="00F65B03" w:rsidRPr="002134D4" w:rsidRDefault="00F65B03" w:rsidP="003E0102">
      <w:pPr>
        <w:ind w:left="-851" w:firstLine="851"/>
        <w:jc w:val="both"/>
        <w:rPr>
          <w:rFonts w:eastAsiaTheme="minorHAnsi"/>
          <w:sz w:val="28"/>
          <w:szCs w:val="28"/>
          <w:lang w:eastAsia="en-US"/>
        </w:rPr>
      </w:pPr>
      <w:r w:rsidRPr="002134D4">
        <w:rPr>
          <w:rFonts w:eastAsiaTheme="minorHAnsi"/>
          <w:sz w:val="28"/>
          <w:szCs w:val="28"/>
          <w:lang w:eastAsia="en-US"/>
        </w:rPr>
        <w:t>Ответственным исполнителем программы является архивный отдел администрации Чаа-Хольского кожууна.</w:t>
      </w:r>
    </w:p>
    <w:p w:rsidR="00F65B03" w:rsidRPr="002134D4" w:rsidRDefault="00F65B03" w:rsidP="003E0102">
      <w:pPr>
        <w:ind w:left="-851" w:firstLine="851"/>
        <w:jc w:val="both"/>
        <w:rPr>
          <w:rFonts w:eastAsiaTheme="minorHAnsi"/>
          <w:sz w:val="28"/>
          <w:szCs w:val="28"/>
          <w:lang w:eastAsia="en-US"/>
        </w:rPr>
      </w:pPr>
      <w:r w:rsidRPr="002134D4">
        <w:rPr>
          <w:rFonts w:eastAsiaTheme="minorHAnsi"/>
          <w:sz w:val="28"/>
          <w:szCs w:val="28"/>
          <w:lang w:eastAsia="en-US"/>
        </w:rPr>
        <w:t>Объемы финансирования Программы носят прогнозный характер и подлежат уточнению в установленном порядке при формировании бюджета на соответствующий финансовый год.</w:t>
      </w:r>
    </w:p>
    <w:p w:rsidR="00F65B03" w:rsidRPr="002134D4" w:rsidRDefault="00F65B03" w:rsidP="003E0102">
      <w:pPr>
        <w:jc w:val="both"/>
        <w:rPr>
          <w:rFonts w:eastAsiaTheme="minorHAnsi"/>
          <w:sz w:val="28"/>
          <w:szCs w:val="28"/>
          <w:lang w:eastAsia="en-US"/>
        </w:rPr>
      </w:pPr>
      <w:r w:rsidRPr="002134D4">
        <w:rPr>
          <w:rFonts w:eastAsiaTheme="minorHAnsi"/>
          <w:sz w:val="28"/>
          <w:szCs w:val="28"/>
          <w:lang w:eastAsia="en-US"/>
        </w:rPr>
        <w:t>Ожидаемыми конечными результатами реализации Программы являются:</w:t>
      </w:r>
    </w:p>
    <w:p w:rsidR="00F65B03" w:rsidRPr="002134D4" w:rsidRDefault="00F65B03" w:rsidP="003E0102">
      <w:pPr>
        <w:ind w:left="-851" w:firstLine="851"/>
        <w:jc w:val="both"/>
        <w:rPr>
          <w:rFonts w:eastAsiaTheme="minorHAnsi"/>
          <w:sz w:val="28"/>
          <w:szCs w:val="28"/>
          <w:lang w:eastAsia="en-US"/>
        </w:rPr>
      </w:pPr>
      <w:r w:rsidRPr="002134D4">
        <w:rPr>
          <w:rFonts w:eastAsiaTheme="minorHAnsi"/>
          <w:sz w:val="28"/>
          <w:szCs w:val="28"/>
          <w:lang w:eastAsia="en-US"/>
        </w:rPr>
        <w:t>- обеспечение сохранности всех документов Архивного фонда РФ, находящихся в муниципальном архиве, в соответствии нормативными требованиями;</w:t>
      </w:r>
    </w:p>
    <w:p w:rsidR="00F65B03" w:rsidRPr="005D7420" w:rsidRDefault="00F65B03" w:rsidP="003E0102">
      <w:pPr>
        <w:ind w:left="-851" w:firstLine="851"/>
        <w:jc w:val="both"/>
        <w:rPr>
          <w:rFonts w:eastAsiaTheme="minorHAnsi"/>
          <w:sz w:val="28"/>
          <w:szCs w:val="28"/>
          <w:lang w:eastAsia="en-US"/>
        </w:rPr>
      </w:pPr>
      <w:r w:rsidRPr="005D7420">
        <w:rPr>
          <w:rFonts w:eastAsiaTheme="minorHAnsi"/>
          <w:sz w:val="28"/>
          <w:szCs w:val="28"/>
          <w:lang w:eastAsia="en-US"/>
        </w:rPr>
        <w:t>- увеличение количества закартонированных документов на 8</w:t>
      </w:r>
      <w:r w:rsidR="00487848" w:rsidRPr="005D7420">
        <w:rPr>
          <w:rFonts w:eastAsiaTheme="minorHAnsi"/>
          <w:sz w:val="28"/>
          <w:szCs w:val="28"/>
          <w:lang w:eastAsia="en-US"/>
        </w:rPr>
        <w:t>5% е</w:t>
      </w:r>
      <w:r w:rsidR="005D7420">
        <w:rPr>
          <w:rFonts w:eastAsiaTheme="minorHAnsi"/>
          <w:sz w:val="28"/>
          <w:szCs w:val="28"/>
          <w:lang w:eastAsia="en-US"/>
        </w:rPr>
        <w:t>диниц хранения. За 2021 год</w:t>
      </w:r>
      <w:r w:rsidR="00980EAF">
        <w:rPr>
          <w:rFonts w:eastAsiaTheme="minorHAnsi"/>
          <w:sz w:val="28"/>
          <w:szCs w:val="28"/>
          <w:lang w:eastAsia="en-US"/>
        </w:rPr>
        <w:t>-</w:t>
      </w:r>
      <w:r w:rsidR="005D7420">
        <w:rPr>
          <w:rFonts w:eastAsiaTheme="minorHAnsi"/>
          <w:sz w:val="28"/>
          <w:szCs w:val="28"/>
          <w:lang w:eastAsia="en-US"/>
        </w:rPr>
        <w:t xml:space="preserve"> 45%.</w:t>
      </w:r>
    </w:p>
    <w:p w:rsidR="00F65B03" w:rsidRPr="00AE499F" w:rsidRDefault="00F65B03" w:rsidP="003E0102">
      <w:pPr>
        <w:ind w:left="-851" w:firstLine="851"/>
        <w:jc w:val="both"/>
        <w:rPr>
          <w:rFonts w:eastAsiaTheme="minorHAnsi"/>
          <w:sz w:val="28"/>
          <w:szCs w:val="28"/>
          <w:lang w:eastAsia="en-US"/>
        </w:rPr>
      </w:pPr>
      <w:r w:rsidRPr="005D7420">
        <w:rPr>
          <w:rFonts w:eastAsiaTheme="minorHAnsi"/>
          <w:sz w:val="28"/>
          <w:szCs w:val="28"/>
          <w:lang w:eastAsia="en-US"/>
        </w:rPr>
        <w:t>- увеличение количества востребованных документов, переведенных в электрон</w:t>
      </w:r>
      <w:r w:rsidR="00487848" w:rsidRPr="005D7420">
        <w:rPr>
          <w:rFonts w:eastAsiaTheme="minorHAnsi"/>
          <w:sz w:val="28"/>
          <w:szCs w:val="28"/>
          <w:lang w:eastAsia="en-US"/>
        </w:rPr>
        <w:t xml:space="preserve">ную форму на 15 </w:t>
      </w:r>
      <w:r w:rsidR="005D7420">
        <w:rPr>
          <w:rFonts w:eastAsiaTheme="minorHAnsi"/>
          <w:sz w:val="28"/>
          <w:szCs w:val="28"/>
          <w:lang w:eastAsia="en-US"/>
        </w:rPr>
        <w:t>единиц хранения. За 2021 год 15 единиц.</w:t>
      </w:r>
    </w:p>
    <w:p w:rsidR="00F65B03" w:rsidRPr="002134D4" w:rsidRDefault="00F65B03" w:rsidP="003E0102">
      <w:pPr>
        <w:ind w:left="-851" w:firstLine="851"/>
        <w:jc w:val="both"/>
        <w:rPr>
          <w:rFonts w:eastAsiaTheme="minorHAnsi"/>
          <w:sz w:val="28"/>
          <w:szCs w:val="28"/>
          <w:lang w:eastAsia="en-US"/>
        </w:rPr>
      </w:pPr>
      <w:r w:rsidRPr="002134D4">
        <w:rPr>
          <w:rFonts w:eastAsiaTheme="minorHAnsi"/>
          <w:sz w:val="28"/>
          <w:szCs w:val="28"/>
          <w:lang w:eastAsia="en-US"/>
        </w:rPr>
        <w:t>- повышение эффективности и качества услуг в сфере архивного дела физическим и юридическим лицам;</w:t>
      </w:r>
    </w:p>
    <w:p w:rsidR="00F65B03" w:rsidRPr="002134D4" w:rsidRDefault="00F65B03" w:rsidP="003E0102">
      <w:pPr>
        <w:ind w:left="-851" w:firstLine="851"/>
        <w:jc w:val="both"/>
        <w:rPr>
          <w:rFonts w:eastAsiaTheme="minorHAnsi"/>
          <w:sz w:val="28"/>
          <w:szCs w:val="28"/>
          <w:lang w:eastAsia="en-US"/>
        </w:rPr>
      </w:pPr>
      <w:r w:rsidRPr="002134D4">
        <w:rPr>
          <w:rFonts w:eastAsiaTheme="minorHAnsi"/>
          <w:sz w:val="28"/>
          <w:szCs w:val="28"/>
          <w:lang w:eastAsia="en-US"/>
        </w:rPr>
        <w:t>- количество обоснованных жалоб на качество предоставления услуг должно соответствовать нулевому показателю.</w:t>
      </w:r>
    </w:p>
    <w:p w:rsidR="00F65B03" w:rsidRPr="00727B04" w:rsidRDefault="00F65B03" w:rsidP="005D7420">
      <w:pPr>
        <w:ind w:left="-851" w:firstLine="851"/>
        <w:jc w:val="both"/>
        <w:rPr>
          <w:rFonts w:eastAsiaTheme="minorHAnsi"/>
          <w:sz w:val="28"/>
          <w:szCs w:val="28"/>
          <w:lang w:eastAsia="en-US"/>
        </w:rPr>
      </w:pPr>
      <w:r w:rsidRPr="00727B04">
        <w:rPr>
          <w:rFonts w:eastAsiaTheme="minorHAnsi"/>
          <w:sz w:val="28"/>
          <w:szCs w:val="28"/>
          <w:lang w:eastAsia="en-US"/>
        </w:rPr>
        <w:t>Оценка эффективности реализа</w:t>
      </w:r>
      <w:r w:rsidR="002134D4" w:rsidRPr="00727B04">
        <w:rPr>
          <w:rFonts w:eastAsiaTheme="minorHAnsi"/>
          <w:sz w:val="28"/>
          <w:szCs w:val="28"/>
          <w:lang w:eastAsia="en-US"/>
        </w:rPr>
        <w:t xml:space="preserve">ции муниципальной программы </w:t>
      </w:r>
      <w:r w:rsidR="00A7748C">
        <w:rPr>
          <w:rFonts w:eastAsiaTheme="minorHAnsi"/>
          <w:sz w:val="28"/>
          <w:szCs w:val="28"/>
          <w:lang w:eastAsia="en-US"/>
        </w:rPr>
        <w:t xml:space="preserve">за </w:t>
      </w:r>
      <w:r w:rsidR="002134D4" w:rsidRPr="00727B04">
        <w:rPr>
          <w:rFonts w:eastAsiaTheme="minorHAnsi"/>
          <w:sz w:val="28"/>
          <w:szCs w:val="28"/>
          <w:lang w:eastAsia="en-US"/>
        </w:rPr>
        <w:t>2021</w:t>
      </w:r>
      <w:r w:rsidRPr="00727B04">
        <w:rPr>
          <w:rFonts w:eastAsiaTheme="minorHAnsi"/>
          <w:sz w:val="28"/>
          <w:szCs w:val="28"/>
          <w:lang w:eastAsia="en-US"/>
        </w:rPr>
        <w:t xml:space="preserve"> год финансовых показателей составило 100 %. Для исполнения реализации мероприятий Программы з</w:t>
      </w:r>
      <w:r w:rsidR="002134D4" w:rsidRPr="00727B04">
        <w:rPr>
          <w:rFonts w:eastAsiaTheme="minorHAnsi"/>
          <w:sz w:val="28"/>
          <w:szCs w:val="28"/>
          <w:lang w:eastAsia="en-US"/>
        </w:rPr>
        <w:t>а 2021</w:t>
      </w:r>
      <w:r w:rsidRPr="00727B04">
        <w:rPr>
          <w:rFonts w:eastAsiaTheme="minorHAnsi"/>
          <w:sz w:val="28"/>
          <w:szCs w:val="28"/>
          <w:lang w:eastAsia="en-US"/>
        </w:rPr>
        <w:t xml:space="preserve"> год</w:t>
      </w:r>
      <w:r w:rsidR="006F288A">
        <w:rPr>
          <w:rFonts w:eastAsiaTheme="minorHAnsi"/>
          <w:sz w:val="28"/>
          <w:szCs w:val="28"/>
          <w:lang w:eastAsia="en-US"/>
        </w:rPr>
        <w:t xml:space="preserve"> </w:t>
      </w:r>
      <w:r w:rsidRPr="00727B04">
        <w:rPr>
          <w:rFonts w:eastAsiaTheme="minorHAnsi"/>
          <w:sz w:val="28"/>
          <w:szCs w:val="28"/>
          <w:lang w:eastAsia="en-US"/>
        </w:rPr>
        <w:t xml:space="preserve">выделено </w:t>
      </w:r>
      <w:r w:rsidR="002134D4" w:rsidRPr="00727B04">
        <w:rPr>
          <w:rFonts w:eastAsiaTheme="minorHAnsi"/>
          <w:sz w:val="28"/>
          <w:szCs w:val="28"/>
          <w:lang w:eastAsia="en-US"/>
        </w:rPr>
        <w:t>57,</w:t>
      </w:r>
      <w:r w:rsidR="00980EAF">
        <w:rPr>
          <w:rFonts w:eastAsiaTheme="minorHAnsi"/>
          <w:sz w:val="28"/>
          <w:szCs w:val="28"/>
          <w:lang w:eastAsia="en-US"/>
        </w:rPr>
        <w:t>599</w:t>
      </w:r>
      <w:r w:rsidRPr="00727B04">
        <w:rPr>
          <w:rFonts w:eastAsiaTheme="minorHAnsi"/>
          <w:sz w:val="28"/>
          <w:szCs w:val="28"/>
          <w:lang w:eastAsia="en-US"/>
        </w:rPr>
        <w:t xml:space="preserve"> тыс</w:t>
      </w:r>
      <w:r w:rsidR="002134D4" w:rsidRPr="00727B04">
        <w:rPr>
          <w:rFonts w:eastAsiaTheme="minorHAnsi"/>
          <w:sz w:val="28"/>
          <w:szCs w:val="28"/>
          <w:lang w:eastAsia="en-US"/>
        </w:rPr>
        <w:t xml:space="preserve">. рублей. По данной программе </w:t>
      </w:r>
      <w:r w:rsidRPr="00727B04">
        <w:rPr>
          <w:rFonts w:eastAsiaTheme="minorHAnsi"/>
          <w:sz w:val="28"/>
          <w:szCs w:val="28"/>
          <w:lang w:eastAsia="en-US"/>
        </w:rPr>
        <w:t xml:space="preserve"> проводились</w:t>
      </w:r>
      <w:r w:rsidR="002134D4" w:rsidRPr="00727B04">
        <w:rPr>
          <w:rFonts w:eastAsiaTheme="minorHAnsi"/>
          <w:sz w:val="28"/>
          <w:szCs w:val="28"/>
          <w:lang w:eastAsia="en-US"/>
        </w:rPr>
        <w:t xml:space="preserve"> </w:t>
      </w:r>
      <w:r w:rsidR="005D7420">
        <w:rPr>
          <w:rFonts w:eastAsiaTheme="minorHAnsi"/>
          <w:sz w:val="28"/>
          <w:szCs w:val="28"/>
          <w:lang w:eastAsia="en-US"/>
        </w:rPr>
        <w:t>следующие</w:t>
      </w:r>
      <w:r w:rsidR="002134D4" w:rsidRPr="00727B04">
        <w:rPr>
          <w:rFonts w:eastAsiaTheme="minorHAnsi"/>
          <w:sz w:val="28"/>
          <w:szCs w:val="28"/>
          <w:lang w:eastAsia="en-US"/>
        </w:rPr>
        <w:t xml:space="preserve"> мероприяти</w:t>
      </w:r>
      <w:r w:rsidR="00A7748C">
        <w:rPr>
          <w:rFonts w:eastAsiaTheme="minorHAnsi"/>
          <w:sz w:val="28"/>
          <w:szCs w:val="28"/>
          <w:lang w:eastAsia="en-US"/>
        </w:rPr>
        <w:t>я</w:t>
      </w:r>
      <w:r w:rsidR="005D7420">
        <w:rPr>
          <w:rFonts w:eastAsiaTheme="minorHAnsi"/>
          <w:sz w:val="28"/>
          <w:szCs w:val="28"/>
          <w:lang w:eastAsia="en-US"/>
        </w:rPr>
        <w:t>:</w:t>
      </w:r>
    </w:p>
    <w:p w:rsidR="002134D4" w:rsidRPr="00727B04" w:rsidRDefault="005D7420" w:rsidP="003E0102">
      <w:pPr>
        <w:jc w:val="both"/>
        <w:rPr>
          <w:rFonts w:eastAsiaTheme="minorHAnsi"/>
          <w:sz w:val="28"/>
          <w:szCs w:val="28"/>
          <w:lang w:eastAsia="en-US"/>
        </w:rPr>
      </w:pPr>
      <w:r>
        <w:rPr>
          <w:rFonts w:eastAsiaTheme="minorHAnsi"/>
          <w:sz w:val="28"/>
          <w:szCs w:val="28"/>
          <w:lang w:eastAsia="en-US"/>
        </w:rPr>
        <w:t>-приобретение архивных коробок – 10800,0 рублей;</w:t>
      </w:r>
    </w:p>
    <w:p w:rsidR="002134D4" w:rsidRPr="00727B04" w:rsidRDefault="005D7420" w:rsidP="003E0102">
      <w:pPr>
        <w:jc w:val="both"/>
        <w:rPr>
          <w:rFonts w:eastAsiaTheme="minorHAnsi"/>
          <w:sz w:val="28"/>
          <w:szCs w:val="28"/>
          <w:lang w:eastAsia="en-US"/>
        </w:rPr>
      </w:pPr>
      <w:r>
        <w:rPr>
          <w:rFonts w:eastAsiaTheme="minorHAnsi"/>
          <w:sz w:val="28"/>
          <w:szCs w:val="28"/>
          <w:lang w:eastAsia="en-US"/>
        </w:rPr>
        <w:t>-приобретение входной двери – 20800,0 рублей;</w:t>
      </w:r>
    </w:p>
    <w:p w:rsidR="002134D4" w:rsidRPr="00727B04" w:rsidRDefault="00727B04" w:rsidP="003E0102">
      <w:pPr>
        <w:jc w:val="both"/>
        <w:rPr>
          <w:rFonts w:eastAsiaTheme="minorHAnsi"/>
          <w:sz w:val="28"/>
          <w:szCs w:val="28"/>
          <w:lang w:eastAsia="en-US"/>
        </w:rPr>
      </w:pPr>
      <w:r w:rsidRPr="00727B04">
        <w:rPr>
          <w:rFonts w:eastAsiaTheme="minorHAnsi"/>
          <w:sz w:val="28"/>
          <w:szCs w:val="28"/>
          <w:lang w:eastAsia="en-US"/>
        </w:rPr>
        <w:t>-приобрет</w:t>
      </w:r>
      <w:r w:rsidR="005D7420">
        <w:rPr>
          <w:rFonts w:eastAsiaTheme="minorHAnsi"/>
          <w:sz w:val="28"/>
          <w:szCs w:val="28"/>
          <w:lang w:eastAsia="en-US"/>
        </w:rPr>
        <w:t xml:space="preserve">ение </w:t>
      </w:r>
      <w:r w:rsidR="00394FD3">
        <w:rPr>
          <w:rFonts w:eastAsiaTheme="minorHAnsi"/>
          <w:sz w:val="28"/>
          <w:szCs w:val="28"/>
          <w:lang w:eastAsia="en-US"/>
        </w:rPr>
        <w:t>компьютерно-вычислительной техники – 25999,0 рублей.</w:t>
      </w:r>
    </w:p>
    <w:p w:rsidR="00727B04" w:rsidRPr="00727B04" w:rsidRDefault="00727B04" w:rsidP="00087416">
      <w:pPr>
        <w:ind w:left="-851" w:firstLine="851"/>
        <w:jc w:val="both"/>
        <w:rPr>
          <w:rFonts w:eastAsiaTheme="minorHAnsi"/>
          <w:sz w:val="28"/>
          <w:szCs w:val="28"/>
          <w:highlight w:val="yellow"/>
          <w:lang w:eastAsia="en-US"/>
        </w:rPr>
      </w:pPr>
      <w:r w:rsidRPr="00727B04">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F65B03" w:rsidRPr="00F65B03" w:rsidRDefault="00F65B03" w:rsidP="003E0102">
      <w:pPr>
        <w:jc w:val="center"/>
        <w:rPr>
          <w:rFonts w:eastAsiaTheme="minorHAnsi"/>
          <w:b/>
          <w:sz w:val="28"/>
          <w:szCs w:val="28"/>
          <w:highlight w:val="yellow"/>
          <w:lang w:eastAsia="en-US"/>
        </w:rPr>
      </w:pPr>
    </w:p>
    <w:p w:rsidR="00F65B03" w:rsidRPr="007860CB" w:rsidRDefault="00F65B03" w:rsidP="00087416">
      <w:pPr>
        <w:jc w:val="center"/>
        <w:rPr>
          <w:rFonts w:eastAsiaTheme="minorHAnsi"/>
          <w:b/>
          <w:sz w:val="28"/>
          <w:szCs w:val="28"/>
          <w:u w:val="single"/>
          <w:lang w:eastAsia="en-US"/>
        </w:rPr>
      </w:pPr>
      <w:r w:rsidRPr="007860CB">
        <w:rPr>
          <w:rFonts w:eastAsiaTheme="minorHAnsi"/>
          <w:b/>
          <w:sz w:val="28"/>
          <w:szCs w:val="28"/>
          <w:u w:val="single"/>
          <w:lang w:eastAsia="en-US"/>
        </w:rPr>
        <w:t>Муниципальная программа «Основные направления реализации государственной молодежной политики в Чаа-Хольском кожууне на 2020-2022 годы»</w:t>
      </w:r>
    </w:p>
    <w:p w:rsidR="00F65B03" w:rsidRPr="007860CB" w:rsidRDefault="00087416" w:rsidP="00087416">
      <w:pPr>
        <w:ind w:left="-851" w:firstLine="851"/>
        <w:jc w:val="both"/>
        <w:rPr>
          <w:rFonts w:eastAsiaTheme="minorHAnsi"/>
          <w:sz w:val="28"/>
          <w:szCs w:val="28"/>
          <w:lang w:eastAsia="en-US"/>
        </w:rPr>
      </w:pPr>
      <w:r>
        <w:rPr>
          <w:rFonts w:eastAsiaTheme="minorHAnsi"/>
          <w:sz w:val="28"/>
          <w:szCs w:val="28"/>
          <w:lang w:eastAsia="en-US"/>
        </w:rPr>
        <w:t>У</w:t>
      </w:r>
      <w:r w:rsidR="00F65B03" w:rsidRPr="007860CB">
        <w:rPr>
          <w:rFonts w:eastAsiaTheme="minorHAnsi"/>
          <w:sz w:val="28"/>
          <w:szCs w:val="28"/>
          <w:lang w:eastAsia="en-US"/>
        </w:rPr>
        <w:t>твержден</w:t>
      </w:r>
      <w:r w:rsidR="00487848">
        <w:rPr>
          <w:rFonts w:eastAsiaTheme="minorHAnsi"/>
          <w:sz w:val="28"/>
          <w:szCs w:val="28"/>
          <w:lang w:eastAsia="en-US"/>
        </w:rPr>
        <w:t>а</w:t>
      </w:r>
      <w:r w:rsidR="00F65B03" w:rsidRPr="007860CB">
        <w:rPr>
          <w:rFonts w:eastAsiaTheme="minorHAnsi"/>
          <w:sz w:val="28"/>
          <w:szCs w:val="28"/>
          <w:lang w:eastAsia="en-US"/>
        </w:rPr>
        <w:t xml:space="preserve"> постановлением админист</w:t>
      </w:r>
      <w:r>
        <w:rPr>
          <w:rFonts w:eastAsiaTheme="minorHAnsi"/>
          <w:sz w:val="28"/>
          <w:szCs w:val="28"/>
          <w:lang w:eastAsia="en-US"/>
        </w:rPr>
        <w:t>рации Чаа-Хольского кожууна от 25</w:t>
      </w:r>
      <w:r w:rsidR="00F65B03" w:rsidRPr="007860CB">
        <w:rPr>
          <w:rFonts w:eastAsiaTheme="minorHAnsi"/>
          <w:sz w:val="28"/>
          <w:szCs w:val="28"/>
          <w:lang w:eastAsia="en-US"/>
        </w:rPr>
        <w:t xml:space="preserve"> ноября 2019 года № 491.</w:t>
      </w:r>
    </w:p>
    <w:p w:rsidR="00F65B03" w:rsidRPr="00810E9E" w:rsidRDefault="00F65B03" w:rsidP="003E0102">
      <w:pPr>
        <w:jc w:val="both"/>
        <w:rPr>
          <w:rFonts w:eastAsiaTheme="minorHAnsi"/>
          <w:sz w:val="28"/>
          <w:szCs w:val="28"/>
          <w:lang w:eastAsia="en-US"/>
        </w:rPr>
      </w:pPr>
      <w:r w:rsidRPr="00810E9E">
        <w:rPr>
          <w:rFonts w:eastAsiaTheme="minorHAnsi"/>
          <w:sz w:val="28"/>
          <w:szCs w:val="28"/>
          <w:lang w:eastAsia="en-US"/>
        </w:rPr>
        <w:t>Цель программы:</w:t>
      </w:r>
    </w:p>
    <w:p w:rsidR="00F65B03" w:rsidRPr="00810E9E" w:rsidRDefault="00F65B03" w:rsidP="00087416">
      <w:pPr>
        <w:ind w:left="-851" w:firstLine="851"/>
        <w:jc w:val="both"/>
        <w:rPr>
          <w:sz w:val="28"/>
          <w:szCs w:val="28"/>
        </w:rPr>
      </w:pPr>
      <w:r w:rsidRPr="00810E9E">
        <w:rPr>
          <w:rFonts w:eastAsiaTheme="minorHAnsi"/>
          <w:sz w:val="28"/>
          <w:szCs w:val="28"/>
          <w:lang w:eastAsia="en-US"/>
        </w:rPr>
        <w:lastRenderedPageBreak/>
        <w:t>- формирование условий для успешного развития потенциала молодежи и ее эффективной самореализации</w:t>
      </w:r>
      <w:r w:rsidRPr="00810E9E">
        <w:rPr>
          <w:sz w:val="28"/>
          <w:szCs w:val="28"/>
        </w:rPr>
        <w:t xml:space="preserve"> в интересах социально-экономического, общественно-политического и культурного развития кожууна.</w:t>
      </w:r>
    </w:p>
    <w:p w:rsidR="00F65B03" w:rsidRPr="00810E9E" w:rsidRDefault="00F65B03" w:rsidP="00087416">
      <w:pPr>
        <w:ind w:left="-851" w:firstLine="851"/>
        <w:jc w:val="both"/>
        <w:rPr>
          <w:rFonts w:eastAsiaTheme="minorHAnsi"/>
          <w:sz w:val="28"/>
          <w:szCs w:val="28"/>
          <w:lang w:eastAsia="en-US"/>
        </w:rPr>
      </w:pPr>
      <w:r w:rsidRPr="00810E9E">
        <w:rPr>
          <w:rFonts w:eastAsiaTheme="minorHAnsi"/>
          <w:sz w:val="28"/>
          <w:szCs w:val="28"/>
          <w:lang w:eastAsia="en-US"/>
        </w:rPr>
        <w:t>Ответственным и</w:t>
      </w:r>
      <w:r w:rsidR="00727B04">
        <w:rPr>
          <w:rFonts w:eastAsiaTheme="minorHAnsi"/>
          <w:sz w:val="28"/>
          <w:szCs w:val="28"/>
          <w:lang w:eastAsia="en-US"/>
        </w:rPr>
        <w:t>сполнителем программы является О</w:t>
      </w:r>
      <w:r w:rsidRPr="00810E9E">
        <w:rPr>
          <w:rFonts w:eastAsiaTheme="minorHAnsi"/>
          <w:sz w:val="28"/>
          <w:szCs w:val="28"/>
          <w:lang w:eastAsia="en-US"/>
        </w:rPr>
        <w:t>тдел по делам молодежи и спорта администрация Чаа-Хольского кожууна.</w:t>
      </w:r>
    </w:p>
    <w:p w:rsidR="00F65B03" w:rsidRPr="00810E9E" w:rsidRDefault="00F65B03" w:rsidP="003E0102">
      <w:pPr>
        <w:jc w:val="both"/>
        <w:rPr>
          <w:b/>
          <w:sz w:val="28"/>
          <w:szCs w:val="28"/>
        </w:rPr>
      </w:pPr>
      <w:r w:rsidRPr="00810E9E">
        <w:rPr>
          <w:b/>
          <w:sz w:val="28"/>
          <w:szCs w:val="28"/>
        </w:rPr>
        <w:t>Ожидаемый результат Программы:</w:t>
      </w:r>
    </w:p>
    <w:p w:rsidR="00F65B03" w:rsidRPr="00810E9E" w:rsidRDefault="00F65B03" w:rsidP="003E0102">
      <w:pPr>
        <w:jc w:val="both"/>
        <w:rPr>
          <w:sz w:val="28"/>
          <w:szCs w:val="28"/>
        </w:rPr>
      </w:pPr>
      <w:r w:rsidRPr="00810E9E">
        <w:rPr>
          <w:sz w:val="28"/>
          <w:szCs w:val="28"/>
        </w:rPr>
        <w:t>- создание благоприятных условий для реализации потенциала молодежи;</w:t>
      </w:r>
    </w:p>
    <w:p w:rsidR="00F65B03" w:rsidRPr="00810E9E" w:rsidRDefault="00F65B03" w:rsidP="003E0102">
      <w:pPr>
        <w:jc w:val="both"/>
        <w:rPr>
          <w:sz w:val="28"/>
          <w:szCs w:val="28"/>
        </w:rPr>
      </w:pPr>
      <w:r w:rsidRPr="00810E9E">
        <w:rPr>
          <w:sz w:val="28"/>
          <w:szCs w:val="28"/>
        </w:rPr>
        <w:t>- улучшение положения различных категорий молодежи кожууна;</w:t>
      </w:r>
    </w:p>
    <w:p w:rsidR="00F65B03" w:rsidRPr="00810E9E" w:rsidRDefault="00EA2875" w:rsidP="000F23E2">
      <w:pPr>
        <w:ind w:left="-851" w:firstLine="851"/>
        <w:jc w:val="both"/>
        <w:rPr>
          <w:sz w:val="28"/>
          <w:szCs w:val="28"/>
        </w:rPr>
      </w:pPr>
      <w:r>
        <w:rPr>
          <w:sz w:val="28"/>
          <w:szCs w:val="28"/>
        </w:rPr>
        <w:t>-</w:t>
      </w:r>
      <w:r w:rsidR="00F65B03" w:rsidRPr="00810E9E">
        <w:rPr>
          <w:sz w:val="28"/>
          <w:szCs w:val="28"/>
        </w:rPr>
        <w:t>рост эффективности деятельности сфере патриотического воспитания молодежи.</w:t>
      </w:r>
    </w:p>
    <w:p w:rsidR="00394FD3" w:rsidRPr="00727B04" w:rsidRDefault="00F65B03" w:rsidP="00394FD3">
      <w:pPr>
        <w:ind w:left="-851" w:firstLine="851"/>
        <w:jc w:val="both"/>
        <w:rPr>
          <w:rFonts w:eastAsiaTheme="minorHAnsi"/>
          <w:sz w:val="28"/>
          <w:szCs w:val="28"/>
          <w:lang w:eastAsia="en-US"/>
        </w:rPr>
      </w:pPr>
      <w:r w:rsidRPr="00EA2875">
        <w:rPr>
          <w:rFonts w:eastAsiaTheme="minorHAnsi"/>
          <w:sz w:val="28"/>
          <w:szCs w:val="28"/>
          <w:lang w:eastAsia="en-US"/>
        </w:rPr>
        <w:t>Оценка эффективности реализации муниципальной п</w:t>
      </w:r>
      <w:r w:rsidR="00810E9E" w:rsidRPr="00EA2875">
        <w:rPr>
          <w:rFonts w:eastAsiaTheme="minorHAnsi"/>
          <w:sz w:val="28"/>
          <w:szCs w:val="28"/>
          <w:lang w:eastAsia="en-US"/>
        </w:rPr>
        <w:t>рограммы за 2021</w:t>
      </w:r>
      <w:r w:rsidRPr="00EA2875">
        <w:rPr>
          <w:rFonts w:eastAsiaTheme="minorHAnsi"/>
          <w:sz w:val="28"/>
          <w:szCs w:val="28"/>
          <w:lang w:eastAsia="en-US"/>
        </w:rPr>
        <w:t xml:space="preserve"> год финансовых показателей составило 100 %. </w:t>
      </w:r>
      <w:r w:rsidR="00EA2875" w:rsidRPr="00EA2875">
        <w:rPr>
          <w:rFonts w:eastAsiaTheme="minorHAnsi"/>
          <w:sz w:val="28"/>
          <w:szCs w:val="28"/>
          <w:lang w:eastAsia="en-US"/>
        </w:rPr>
        <w:t>Для исполнения реализации мероприятий Прог</w:t>
      </w:r>
      <w:r w:rsidR="00EA2875">
        <w:rPr>
          <w:rFonts w:eastAsiaTheme="minorHAnsi"/>
          <w:sz w:val="28"/>
          <w:szCs w:val="28"/>
          <w:lang w:eastAsia="en-US"/>
        </w:rPr>
        <w:t xml:space="preserve">раммы за 2021 год выделено </w:t>
      </w:r>
      <w:r w:rsidR="006F288A">
        <w:rPr>
          <w:rFonts w:eastAsiaTheme="minorHAnsi"/>
          <w:sz w:val="28"/>
          <w:szCs w:val="28"/>
          <w:lang w:eastAsia="en-US"/>
        </w:rPr>
        <w:t xml:space="preserve"> из МБ </w:t>
      </w:r>
      <w:r w:rsidR="00EA2875">
        <w:rPr>
          <w:rFonts w:eastAsiaTheme="minorHAnsi"/>
          <w:sz w:val="28"/>
          <w:szCs w:val="28"/>
          <w:lang w:eastAsia="en-US"/>
        </w:rPr>
        <w:t>80,0</w:t>
      </w:r>
      <w:r w:rsidR="00EA2875" w:rsidRPr="00EA2875">
        <w:rPr>
          <w:rFonts w:eastAsiaTheme="minorHAnsi"/>
          <w:sz w:val="28"/>
          <w:szCs w:val="28"/>
          <w:lang w:eastAsia="en-US"/>
        </w:rPr>
        <w:t xml:space="preserve"> тыс. рублей.</w:t>
      </w:r>
      <w:r w:rsidR="00EA2875">
        <w:rPr>
          <w:rFonts w:eastAsiaTheme="minorHAnsi"/>
          <w:sz w:val="28"/>
          <w:szCs w:val="28"/>
          <w:lang w:eastAsia="en-US"/>
        </w:rPr>
        <w:t xml:space="preserve">  </w:t>
      </w:r>
      <w:r w:rsidR="00EA2875" w:rsidRPr="00EA2875">
        <w:t xml:space="preserve"> </w:t>
      </w:r>
      <w:r w:rsidR="00394FD3" w:rsidRPr="00727B04">
        <w:rPr>
          <w:rFonts w:eastAsiaTheme="minorHAnsi"/>
          <w:sz w:val="28"/>
          <w:szCs w:val="28"/>
          <w:lang w:eastAsia="en-US"/>
        </w:rPr>
        <w:t xml:space="preserve">По данной программе  проводились </w:t>
      </w:r>
      <w:r w:rsidR="00394FD3">
        <w:rPr>
          <w:rFonts w:eastAsiaTheme="minorHAnsi"/>
          <w:sz w:val="28"/>
          <w:szCs w:val="28"/>
          <w:lang w:eastAsia="en-US"/>
        </w:rPr>
        <w:t>следующие</w:t>
      </w:r>
      <w:r w:rsidR="00394FD3" w:rsidRPr="00727B04">
        <w:rPr>
          <w:rFonts w:eastAsiaTheme="minorHAnsi"/>
          <w:sz w:val="28"/>
          <w:szCs w:val="28"/>
          <w:lang w:eastAsia="en-US"/>
        </w:rPr>
        <w:t xml:space="preserve"> мероприяти</w:t>
      </w:r>
      <w:r w:rsidR="00394FD3">
        <w:rPr>
          <w:rFonts w:eastAsiaTheme="minorHAnsi"/>
          <w:sz w:val="28"/>
          <w:szCs w:val="28"/>
          <w:lang w:eastAsia="en-US"/>
        </w:rPr>
        <w:t>я:</w:t>
      </w:r>
    </w:p>
    <w:p w:rsidR="00394FD3" w:rsidRDefault="00394FD3" w:rsidP="00762EF6">
      <w:pPr>
        <w:ind w:left="-851" w:firstLine="851"/>
        <w:rPr>
          <w:rFonts w:eastAsiaTheme="minorHAnsi"/>
          <w:sz w:val="28"/>
          <w:szCs w:val="28"/>
          <w:lang w:eastAsia="en-US"/>
        </w:rPr>
      </w:pPr>
      <w:r>
        <w:rPr>
          <w:rFonts w:eastAsiaTheme="minorHAnsi"/>
          <w:sz w:val="28"/>
          <w:szCs w:val="28"/>
          <w:lang w:eastAsia="en-US"/>
        </w:rPr>
        <w:t>- на приобретение СИЗ – 25000,0 рублей;</w:t>
      </w:r>
    </w:p>
    <w:p w:rsidR="00394FD3" w:rsidRDefault="001A2A32" w:rsidP="00762EF6">
      <w:pPr>
        <w:ind w:left="-851" w:firstLine="851"/>
        <w:rPr>
          <w:rFonts w:eastAsiaTheme="minorHAnsi"/>
          <w:sz w:val="28"/>
          <w:szCs w:val="28"/>
          <w:lang w:eastAsia="en-US"/>
        </w:rPr>
      </w:pPr>
      <w:r>
        <w:rPr>
          <w:rFonts w:eastAsiaTheme="minorHAnsi"/>
          <w:sz w:val="28"/>
          <w:szCs w:val="28"/>
          <w:lang w:eastAsia="en-US"/>
        </w:rPr>
        <w:t xml:space="preserve">- для проведения игры </w:t>
      </w:r>
      <w:r w:rsidR="00394FD3">
        <w:rPr>
          <w:rFonts w:eastAsiaTheme="minorHAnsi"/>
          <w:sz w:val="28"/>
          <w:szCs w:val="28"/>
          <w:lang w:eastAsia="en-US"/>
        </w:rPr>
        <w:t xml:space="preserve"> – 6000</w:t>
      </w:r>
      <w:r w:rsidR="007E440F">
        <w:rPr>
          <w:rFonts w:eastAsiaTheme="minorHAnsi"/>
          <w:sz w:val="28"/>
          <w:szCs w:val="28"/>
          <w:lang w:eastAsia="en-US"/>
        </w:rPr>
        <w:t>,0 рублей</w:t>
      </w:r>
      <w:r w:rsidR="00394FD3">
        <w:rPr>
          <w:rFonts w:eastAsiaTheme="minorHAnsi"/>
          <w:sz w:val="28"/>
          <w:szCs w:val="28"/>
          <w:lang w:eastAsia="en-US"/>
        </w:rPr>
        <w:t>;</w:t>
      </w:r>
    </w:p>
    <w:p w:rsidR="00394FD3" w:rsidRDefault="00394FD3" w:rsidP="00762EF6">
      <w:pPr>
        <w:ind w:left="-851" w:firstLine="851"/>
        <w:rPr>
          <w:rFonts w:eastAsiaTheme="minorHAnsi"/>
          <w:sz w:val="28"/>
          <w:szCs w:val="28"/>
          <w:lang w:eastAsia="en-US"/>
        </w:rPr>
      </w:pPr>
      <w:r>
        <w:rPr>
          <w:rFonts w:eastAsiaTheme="minorHAnsi"/>
          <w:sz w:val="28"/>
          <w:szCs w:val="28"/>
          <w:lang w:eastAsia="en-US"/>
        </w:rPr>
        <w:t>- для проведения чествования молодых семей – 41000,0 рублей;</w:t>
      </w:r>
    </w:p>
    <w:p w:rsidR="001A2A32" w:rsidRDefault="001A2A32" w:rsidP="00762EF6">
      <w:pPr>
        <w:ind w:left="-851" w:firstLine="851"/>
        <w:rPr>
          <w:rFonts w:eastAsiaTheme="minorHAnsi"/>
          <w:sz w:val="28"/>
          <w:szCs w:val="28"/>
          <w:lang w:eastAsia="en-US"/>
        </w:rPr>
      </w:pPr>
      <w:r>
        <w:rPr>
          <w:rFonts w:eastAsiaTheme="minorHAnsi"/>
          <w:sz w:val="28"/>
          <w:szCs w:val="28"/>
          <w:lang w:eastAsia="en-US"/>
        </w:rPr>
        <w:t>- на проведение акций – 8000,0 рублей.</w:t>
      </w:r>
    </w:p>
    <w:p w:rsidR="00F65B03" w:rsidRPr="00762EF6" w:rsidRDefault="00EA2875" w:rsidP="00762EF6">
      <w:pPr>
        <w:ind w:left="-851" w:firstLine="851"/>
        <w:rPr>
          <w:rFonts w:eastAsiaTheme="minorHAnsi"/>
          <w:sz w:val="28"/>
          <w:szCs w:val="28"/>
          <w:lang w:eastAsia="en-US"/>
        </w:rPr>
      </w:pPr>
      <w:r w:rsidRPr="00EA2875">
        <w:rPr>
          <w:rFonts w:eastAsiaTheme="minorHAnsi"/>
          <w:sz w:val="28"/>
          <w:szCs w:val="28"/>
          <w:lang w:eastAsia="en-US"/>
        </w:rPr>
        <w:t>Анализ реализации Программы за 2021 год показал, что программные цели и ожидаемые результаты от реализации Программы на данном этапе достигнуты.</w:t>
      </w:r>
      <w:r w:rsidR="00727B04" w:rsidRPr="00727B04">
        <w:t xml:space="preserve"> </w:t>
      </w:r>
      <w:r w:rsidR="00727B04" w:rsidRPr="00727B04">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r w:rsidR="00762EF6">
        <w:rPr>
          <w:rFonts w:eastAsiaTheme="minorHAnsi"/>
          <w:sz w:val="28"/>
          <w:szCs w:val="28"/>
          <w:lang w:eastAsia="en-US"/>
        </w:rPr>
        <w:t>.</w:t>
      </w:r>
    </w:p>
    <w:p w:rsidR="00F65B03" w:rsidRPr="007860CB" w:rsidRDefault="00F65B03" w:rsidP="003E0102">
      <w:pPr>
        <w:jc w:val="center"/>
        <w:rPr>
          <w:rFonts w:eastAsiaTheme="minorHAnsi"/>
          <w:b/>
          <w:sz w:val="28"/>
          <w:szCs w:val="28"/>
          <w:u w:val="single"/>
          <w:lang w:eastAsia="en-US"/>
        </w:rPr>
      </w:pPr>
      <w:r w:rsidRPr="007860CB">
        <w:rPr>
          <w:rFonts w:eastAsiaTheme="minorHAnsi"/>
          <w:b/>
          <w:sz w:val="28"/>
          <w:szCs w:val="28"/>
          <w:u w:val="single"/>
          <w:lang w:eastAsia="en-US"/>
        </w:rPr>
        <w:t>Муниципальная программа «Комплексная программа по преодолению бедности в Чаа-Хольском кожууне Республики Тыва на 2020-2024 годы»</w:t>
      </w:r>
    </w:p>
    <w:p w:rsidR="00F65B03" w:rsidRPr="007860CB" w:rsidRDefault="000F23E2" w:rsidP="000F23E2">
      <w:pPr>
        <w:ind w:left="-851" w:firstLine="851"/>
        <w:jc w:val="both"/>
        <w:rPr>
          <w:rFonts w:eastAsiaTheme="minorHAnsi"/>
          <w:sz w:val="28"/>
          <w:szCs w:val="28"/>
          <w:lang w:eastAsia="en-US"/>
        </w:rPr>
      </w:pPr>
      <w:r>
        <w:rPr>
          <w:rFonts w:eastAsiaTheme="minorHAnsi"/>
          <w:sz w:val="28"/>
          <w:szCs w:val="28"/>
          <w:lang w:eastAsia="en-US"/>
        </w:rPr>
        <w:t>У</w:t>
      </w:r>
      <w:r w:rsidR="00F65B03" w:rsidRPr="007860CB">
        <w:rPr>
          <w:rFonts w:eastAsiaTheme="minorHAnsi"/>
          <w:sz w:val="28"/>
          <w:szCs w:val="28"/>
          <w:lang w:eastAsia="en-US"/>
        </w:rPr>
        <w:t>тверждено постановлением администрации Чаа-Хольского кожууна от 14 октября 2019 года № 431.</w:t>
      </w:r>
    </w:p>
    <w:p w:rsidR="00F65B03" w:rsidRPr="007860CB" w:rsidRDefault="00F65B03" w:rsidP="003E0102">
      <w:pPr>
        <w:jc w:val="both"/>
        <w:rPr>
          <w:rFonts w:eastAsiaTheme="minorHAnsi"/>
          <w:sz w:val="28"/>
          <w:szCs w:val="28"/>
          <w:lang w:eastAsia="en-US"/>
        </w:rPr>
      </w:pPr>
      <w:r w:rsidRPr="007860CB">
        <w:rPr>
          <w:rFonts w:eastAsiaTheme="minorHAnsi"/>
          <w:sz w:val="28"/>
          <w:szCs w:val="28"/>
          <w:lang w:eastAsia="en-US"/>
        </w:rPr>
        <w:t>Цель программы:</w:t>
      </w:r>
    </w:p>
    <w:p w:rsidR="00F65B03" w:rsidRPr="00307159" w:rsidRDefault="00F65B03" w:rsidP="001A2A32">
      <w:pPr>
        <w:ind w:left="-851" w:firstLine="851"/>
        <w:jc w:val="both"/>
        <w:rPr>
          <w:rFonts w:eastAsiaTheme="minorHAnsi"/>
          <w:sz w:val="28"/>
          <w:szCs w:val="28"/>
          <w:lang w:eastAsia="en-US"/>
        </w:rPr>
      </w:pPr>
      <w:r w:rsidRPr="001005A8">
        <w:rPr>
          <w:rFonts w:eastAsiaTheme="minorHAnsi"/>
          <w:sz w:val="28"/>
          <w:szCs w:val="28"/>
          <w:lang w:eastAsia="en-US"/>
        </w:rPr>
        <w:t xml:space="preserve">- снижение уровня бедности в Чаа-Хольском кожууне Республики Тыва к концу </w:t>
      </w:r>
      <w:r w:rsidRPr="00307159">
        <w:rPr>
          <w:rFonts w:eastAsiaTheme="minorHAnsi"/>
          <w:sz w:val="28"/>
          <w:szCs w:val="28"/>
          <w:lang w:eastAsia="en-US"/>
        </w:rPr>
        <w:t>2024 года до 14,5 %.</w:t>
      </w:r>
      <w:r w:rsidR="006D0005" w:rsidRPr="00307159">
        <w:rPr>
          <w:rFonts w:eastAsiaTheme="minorHAnsi"/>
          <w:sz w:val="28"/>
          <w:szCs w:val="28"/>
          <w:lang w:eastAsia="en-US"/>
        </w:rPr>
        <w:t xml:space="preserve"> В 2021 г</w:t>
      </w:r>
      <w:r w:rsidR="007B24E1" w:rsidRPr="00307159">
        <w:rPr>
          <w:rFonts w:eastAsiaTheme="minorHAnsi"/>
          <w:sz w:val="28"/>
          <w:szCs w:val="28"/>
          <w:lang w:eastAsia="en-US"/>
        </w:rPr>
        <w:t>оду уровень бедности состав</w:t>
      </w:r>
      <w:r w:rsidR="00307159" w:rsidRPr="00307159">
        <w:rPr>
          <w:rFonts w:eastAsiaTheme="minorHAnsi"/>
          <w:sz w:val="28"/>
          <w:szCs w:val="28"/>
          <w:lang w:eastAsia="en-US"/>
        </w:rPr>
        <w:t>ил</w:t>
      </w:r>
      <w:r w:rsidR="007B24E1" w:rsidRPr="00307159">
        <w:rPr>
          <w:rFonts w:eastAsiaTheme="minorHAnsi"/>
          <w:sz w:val="28"/>
          <w:szCs w:val="28"/>
          <w:lang w:eastAsia="en-US"/>
        </w:rPr>
        <w:t xml:space="preserve"> </w:t>
      </w:r>
      <w:r w:rsidR="006D0005" w:rsidRPr="00307159">
        <w:rPr>
          <w:rFonts w:eastAsiaTheme="minorHAnsi"/>
          <w:sz w:val="28"/>
          <w:szCs w:val="28"/>
          <w:lang w:eastAsia="en-US"/>
        </w:rPr>
        <w:t>4</w:t>
      </w:r>
      <w:r w:rsidR="007B24E1" w:rsidRPr="00307159">
        <w:rPr>
          <w:rFonts w:eastAsiaTheme="minorHAnsi"/>
          <w:sz w:val="28"/>
          <w:szCs w:val="28"/>
          <w:lang w:eastAsia="en-US"/>
        </w:rPr>
        <w:t>3</w:t>
      </w:r>
      <w:r w:rsidR="006D0005" w:rsidRPr="00307159">
        <w:rPr>
          <w:rFonts w:eastAsiaTheme="minorHAnsi"/>
          <w:sz w:val="28"/>
          <w:szCs w:val="28"/>
          <w:lang w:eastAsia="en-US"/>
        </w:rPr>
        <w:t>%.</w:t>
      </w:r>
    </w:p>
    <w:p w:rsidR="00F65B03" w:rsidRPr="001005A8" w:rsidRDefault="00F65B03" w:rsidP="00AF1F3E">
      <w:pPr>
        <w:ind w:left="-851" w:firstLine="851"/>
        <w:jc w:val="both"/>
        <w:rPr>
          <w:rFonts w:eastAsiaTheme="minorHAnsi"/>
          <w:sz w:val="28"/>
          <w:szCs w:val="28"/>
          <w:lang w:eastAsia="en-US"/>
        </w:rPr>
      </w:pPr>
      <w:r w:rsidRPr="001005A8">
        <w:rPr>
          <w:rFonts w:eastAsiaTheme="minorHAnsi"/>
          <w:sz w:val="28"/>
          <w:szCs w:val="28"/>
          <w:lang w:eastAsia="en-US"/>
        </w:rPr>
        <w:t>Ответственным исполнителем программы является администрация Чаа-Хольского кожууна Республики Тыва.</w:t>
      </w:r>
    </w:p>
    <w:p w:rsidR="00F65B03" w:rsidRPr="00810E9E" w:rsidRDefault="00F65B03" w:rsidP="00AF1F3E">
      <w:pPr>
        <w:ind w:left="-851" w:firstLine="851"/>
        <w:jc w:val="both"/>
        <w:rPr>
          <w:rFonts w:eastAsiaTheme="minorHAnsi"/>
          <w:sz w:val="28"/>
          <w:szCs w:val="28"/>
          <w:lang w:eastAsia="en-US"/>
        </w:rPr>
      </w:pPr>
      <w:r w:rsidRPr="00810E9E">
        <w:rPr>
          <w:rFonts w:eastAsiaTheme="minorHAnsi"/>
          <w:sz w:val="28"/>
          <w:szCs w:val="28"/>
          <w:lang w:eastAsia="en-US"/>
        </w:rPr>
        <w:t>Оценка эффективности реализации</w:t>
      </w:r>
      <w:r w:rsidR="00810E9E" w:rsidRPr="00810E9E">
        <w:rPr>
          <w:rFonts w:eastAsiaTheme="minorHAnsi"/>
          <w:sz w:val="28"/>
          <w:szCs w:val="28"/>
          <w:lang w:eastAsia="en-US"/>
        </w:rPr>
        <w:t xml:space="preserve"> муниципальной программы за 2021</w:t>
      </w:r>
      <w:r w:rsidRPr="00810E9E">
        <w:rPr>
          <w:rFonts w:eastAsiaTheme="minorHAnsi"/>
          <w:sz w:val="28"/>
          <w:szCs w:val="28"/>
          <w:lang w:eastAsia="en-US"/>
        </w:rPr>
        <w:t xml:space="preserve"> год финансовых показателей составило 100 %. Для исполнения реализац</w:t>
      </w:r>
      <w:r w:rsidR="00810E9E" w:rsidRPr="00810E9E">
        <w:rPr>
          <w:rFonts w:eastAsiaTheme="minorHAnsi"/>
          <w:sz w:val="28"/>
          <w:szCs w:val="28"/>
          <w:lang w:eastAsia="en-US"/>
        </w:rPr>
        <w:t>ии мероприятий Прог</w:t>
      </w:r>
      <w:r w:rsidR="0053189B">
        <w:rPr>
          <w:rFonts w:eastAsiaTheme="minorHAnsi"/>
          <w:sz w:val="28"/>
          <w:szCs w:val="28"/>
          <w:lang w:eastAsia="en-US"/>
        </w:rPr>
        <w:t xml:space="preserve">раммы за 2021 год выделено </w:t>
      </w:r>
      <w:r w:rsidR="006F288A">
        <w:rPr>
          <w:rFonts w:eastAsiaTheme="minorHAnsi"/>
          <w:sz w:val="28"/>
          <w:szCs w:val="28"/>
          <w:lang w:eastAsia="en-US"/>
        </w:rPr>
        <w:t xml:space="preserve">из МБ </w:t>
      </w:r>
      <w:r w:rsidR="00727B04">
        <w:rPr>
          <w:rFonts w:eastAsiaTheme="minorHAnsi"/>
          <w:sz w:val="28"/>
          <w:szCs w:val="28"/>
          <w:lang w:eastAsia="en-US"/>
        </w:rPr>
        <w:t>72,9</w:t>
      </w:r>
      <w:r w:rsidRPr="00810E9E">
        <w:rPr>
          <w:rFonts w:eastAsiaTheme="minorHAnsi"/>
          <w:sz w:val="28"/>
          <w:szCs w:val="28"/>
          <w:lang w:eastAsia="en-US"/>
        </w:rPr>
        <w:t xml:space="preserve"> тыс. рублей. По данной программе проводились следующие мероприятия:</w:t>
      </w:r>
    </w:p>
    <w:p w:rsidR="00F65B03" w:rsidRPr="00810E9E" w:rsidRDefault="00F65B03" w:rsidP="003E0102">
      <w:pPr>
        <w:jc w:val="both"/>
        <w:rPr>
          <w:rFonts w:eastAsiaTheme="minorHAnsi"/>
          <w:sz w:val="28"/>
          <w:szCs w:val="28"/>
          <w:lang w:eastAsia="en-US"/>
        </w:rPr>
      </w:pPr>
      <w:r w:rsidRPr="00810E9E">
        <w:rPr>
          <w:rFonts w:eastAsiaTheme="minorHAnsi"/>
          <w:sz w:val="28"/>
          <w:szCs w:val="28"/>
          <w:lang w:eastAsia="en-US"/>
        </w:rPr>
        <w:t>- подб</w:t>
      </w:r>
      <w:r w:rsidR="00810E9E">
        <w:rPr>
          <w:rFonts w:eastAsiaTheme="minorHAnsi"/>
          <w:sz w:val="28"/>
          <w:szCs w:val="28"/>
          <w:lang w:eastAsia="en-US"/>
        </w:rPr>
        <w:t>ор набора семян</w:t>
      </w:r>
      <w:r w:rsidR="001A2A32">
        <w:rPr>
          <w:rFonts w:eastAsiaTheme="minorHAnsi"/>
          <w:sz w:val="28"/>
          <w:szCs w:val="28"/>
          <w:lang w:eastAsia="en-US"/>
        </w:rPr>
        <w:t xml:space="preserve"> картофеля и</w:t>
      </w:r>
      <w:r w:rsidR="00810E9E">
        <w:rPr>
          <w:rFonts w:eastAsiaTheme="minorHAnsi"/>
          <w:sz w:val="28"/>
          <w:szCs w:val="28"/>
          <w:lang w:eastAsia="en-US"/>
        </w:rPr>
        <w:t xml:space="preserve"> овощных культур</w:t>
      </w:r>
      <w:r w:rsidR="001A2A32">
        <w:rPr>
          <w:rFonts w:eastAsiaTheme="minorHAnsi"/>
          <w:sz w:val="28"/>
          <w:szCs w:val="28"/>
          <w:lang w:eastAsia="en-US"/>
        </w:rPr>
        <w:t xml:space="preserve"> – 30040,0 рублей</w:t>
      </w:r>
      <w:r w:rsidR="00810E9E">
        <w:rPr>
          <w:rFonts w:eastAsiaTheme="minorHAnsi"/>
          <w:sz w:val="28"/>
          <w:szCs w:val="28"/>
          <w:lang w:eastAsia="en-US"/>
        </w:rPr>
        <w:t>;</w:t>
      </w:r>
    </w:p>
    <w:p w:rsidR="00810E9E" w:rsidRDefault="00810E9E" w:rsidP="003E0102">
      <w:pPr>
        <w:jc w:val="both"/>
        <w:rPr>
          <w:rFonts w:eastAsiaTheme="minorHAnsi"/>
          <w:sz w:val="28"/>
          <w:szCs w:val="28"/>
          <w:lang w:eastAsia="en-US"/>
        </w:rPr>
      </w:pPr>
      <w:r>
        <w:rPr>
          <w:rFonts w:eastAsiaTheme="minorHAnsi"/>
          <w:sz w:val="28"/>
          <w:szCs w:val="28"/>
          <w:lang w:eastAsia="en-US"/>
        </w:rPr>
        <w:t>- приобретение угля</w:t>
      </w:r>
      <w:r w:rsidR="001A2A32">
        <w:rPr>
          <w:rFonts w:eastAsiaTheme="minorHAnsi"/>
          <w:sz w:val="28"/>
          <w:szCs w:val="28"/>
          <w:lang w:eastAsia="en-US"/>
        </w:rPr>
        <w:t xml:space="preserve"> – 14861,0 рублей</w:t>
      </w:r>
      <w:r>
        <w:rPr>
          <w:rFonts w:eastAsiaTheme="minorHAnsi"/>
          <w:sz w:val="28"/>
          <w:szCs w:val="28"/>
          <w:lang w:eastAsia="en-US"/>
        </w:rPr>
        <w:t>;</w:t>
      </w:r>
    </w:p>
    <w:p w:rsidR="00727B04" w:rsidRDefault="00810E9E" w:rsidP="003E0102">
      <w:pPr>
        <w:jc w:val="both"/>
        <w:rPr>
          <w:rFonts w:eastAsiaTheme="minorHAnsi"/>
          <w:sz w:val="28"/>
          <w:szCs w:val="28"/>
          <w:lang w:eastAsia="en-US"/>
        </w:rPr>
      </w:pPr>
      <w:r>
        <w:rPr>
          <w:rFonts w:eastAsiaTheme="minorHAnsi"/>
          <w:sz w:val="28"/>
          <w:szCs w:val="28"/>
          <w:lang w:eastAsia="en-US"/>
        </w:rPr>
        <w:t>- вознаграждение участников ежегод</w:t>
      </w:r>
      <w:r w:rsidR="001A2A32">
        <w:rPr>
          <w:rFonts w:eastAsiaTheme="minorHAnsi"/>
          <w:sz w:val="28"/>
          <w:szCs w:val="28"/>
          <w:lang w:eastAsia="en-US"/>
        </w:rPr>
        <w:t>ного огородничества «Дужут» - 28000,0 рублей</w:t>
      </w:r>
      <w:r>
        <w:rPr>
          <w:rFonts w:eastAsiaTheme="minorHAnsi"/>
          <w:sz w:val="28"/>
          <w:szCs w:val="28"/>
          <w:lang w:eastAsia="en-US"/>
        </w:rPr>
        <w:t>.</w:t>
      </w:r>
    </w:p>
    <w:p w:rsidR="00810E9E" w:rsidRPr="00810E9E" w:rsidRDefault="00727B04" w:rsidP="00AF1F3E">
      <w:pPr>
        <w:ind w:left="-851" w:firstLine="851"/>
        <w:jc w:val="both"/>
        <w:rPr>
          <w:rFonts w:eastAsiaTheme="minorHAnsi"/>
          <w:sz w:val="28"/>
          <w:szCs w:val="28"/>
          <w:lang w:eastAsia="en-US"/>
        </w:rPr>
      </w:pPr>
      <w:r w:rsidRPr="00727B04">
        <w:t xml:space="preserve"> </w:t>
      </w:r>
      <w:r w:rsidRPr="00727B04">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727B04" w:rsidRDefault="00727B04" w:rsidP="00AF1F3E">
      <w:pPr>
        <w:rPr>
          <w:rFonts w:eastAsiaTheme="minorHAnsi"/>
          <w:b/>
          <w:sz w:val="28"/>
          <w:szCs w:val="28"/>
          <w:u w:val="single"/>
          <w:lang w:eastAsia="en-US"/>
        </w:rPr>
      </w:pPr>
    </w:p>
    <w:p w:rsidR="00727B04" w:rsidRDefault="00727B04" w:rsidP="003E0102">
      <w:pPr>
        <w:jc w:val="center"/>
        <w:rPr>
          <w:rFonts w:eastAsiaTheme="minorHAnsi"/>
          <w:b/>
          <w:sz w:val="28"/>
          <w:szCs w:val="28"/>
          <w:u w:val="single"/>
          <w:lang w:eastAsia="en-US"/>
        </w:rPr>
      </w:pPr>
    </w:p>
    <w:p w:rsidR="00F65B03" w:rsidRPr="006D2B8A" w:rsidRDefault="00F65B03" w:rsidP="003E0102">
      <w:pPr>
        <w:jc w:val="center"/>
        <w:rPr>
          <w:rFonts w:eastAsiaTheme="minorHAnsi"/>
          <w:b/>
          <w:sz w:val="28"/>
          <w:szCs w:val="28"/>
          <w:u w:val="single"/>
          <w:lang w:eastAsia="en-US"/>
        </w:rPr>
      </w:pPr>
      <w:r w:rsidRPr="006D2B8A">
        <w:rPr>
          <w:rFonts w:eastAsiaTheme="minorHAnsi"/>
          <w:b/>
          <w:sz w:val="28"/>
          <w:szCs w:val="28"/>
          <w:u w:val="single"/>
          <w:lang w:eastAsia="en-US"/>
        </w:rPr>
        <w:t xml:space="preserve">Муниципальная программа «Формирование </w:t>
      </w:r>
      <w:r w:rsidR="006D2B8A" w:rsidRPr="006D2B8A">
        <w:rPr>
          <w:rFonts w:eastAsiaTheme="minorHAnsi"/>
          <w:b/>
          <w:sz w:val="28"/>
          <w:szCs w:val="28"/>
          <w:u w:val="single"/>
          <w:lang w:eastAsia="en-US"/>
        </w:rPr>
        <w:t>комфортной</w:t>
      </w:r>
      <w:r w:rsidRPr="006D2B8A">
        <w:rPr>
          <w:rFonts w:eastAsiaTheme="minorHAnsi"/>
          <w:b/>
          <w:sz w:val="28"/>
          <w:szCs w:val="28"/>
          <w:u w:val="single"/>
          <w:lang w:eastAsia="en-US"/>
        </w:rPr>
        <w:t xml:space="preserve"> среды в с. Чаа-Холь Ча</w:t>
      </w:r>
      <w:r w:rsidR="00DC785D">
        <w:rPr>
          <w:rFonts w:eastAsiaTheme="minorHAnsi"/>
          <w:b/>
          <w:sz w:val="28"/>
          <w:szCs w:val="28"/>
          <w:u w:val="single"/>
          <w:lang w:eastAsia="en-US"/>
        </w:rPr>
        <w:t>а-Хольского кожууна на 2018-2024</w:t>
      </w:r>
      <w:r w:rsidRPr="006D2B8A">
        <w:rPr>
          <w:rFonts w:eastAsiaTheme="minorHAnsi"/>
          <w:b/>
          <w:sz w:val="28"/>
          <w:szCs w:val="28"/>
          <w:u w:val="single"/>
          <w:lang w:eastAsia="en-US"/>
        </w:rPr>
        <w:t xml:space="preserve"> годы»</w:t>
      </w:r>
    </w:p>
    <w:p w:rsidR="00727B04" w:rsidRDefault="009F6053" w:rsidP="00AF1F3E">
      <w:pPr>
        <w:ind w:left="-851" w:firstLine="851"/>
        <w:jc w:val="both"/>
        <w:rPr>
          <w:rFonts w:eastAsiaTheme="minorHAnsi"/>
          <w:sz w:val="28"/>
          <w:szCs w:val="28"/>
          <w:lang w:eastAsia="en-US"/>
        </w:rPr>
      </w:pPr>
      <w:r>
        <w:rPr>
          <w:rFonts w:eastAsiaTheme="minorHAnsi"/>
          <w:sz w:val="28"/>
          <w:szCs w:val="28"/>
          <w:lang w:eastAsia="en-US"/>
        </w:rPr>
        <w:lastRenderedPageBreak/>
        <w:t>Программа утверждена</w:t>
      </w:r>
      <w:r w:rsidR="006D2B8A" w:rsidRPr="00E4199D">
        <w:rPr>
          <w:rFonts w:eastAsiaTheme="minorHAnsi"/>
          <w:sz w:val="28"/>
          <w:szCs w:val="28"/>
          <w:lang w:eastAsia="en-US"/>
        </w:rPr>
        <w:t xml:space="preserve"> постановлением администрации Чаа-Хольского кожууна от 2</w:t>
      </w:r>
      <w:r w:rsidR="006D2B8A">
        <w:rPr>
          <w:rFonts w:eastAsiaTheme="minorHAnsi"/>
          <w:sz w:val="28"/>
          <w:szCs w:val="28"/>
          <w:lang w:eastAsia="en-US"/>
        </w:rPr>
        <w:t>5</w:t>
      </w:r>
      <w:r w:rsidR="006D2B8A" w:rsidRPr="00E4199D">
        <w:rPr>
          <w:rFonts w:eastAsiaTheme="minorHAnsi"/>
          <w:sz w:val="28"/>
          <w:szCs w:val="28"/>
          <w:lang w:eastAsia="en-US"/>
        </w:rPr>
        <w:t xml:space="preserve"> </w:t>
      </w:r>
      <w:r w:rsidR="006D2B8A">
        <w:rPr>
          <w:rFonts w:eastAsiaTheme="minorHAnsi"/>
          <w:sz w:val="28"/>
          <w:szCs w:val="28"/>
          <w:lang w:eastAsia="en-US"/>
        </w:rPr>
        <w:t xml:space="preserve">марта </w:t>
      </w:r>
      <w:r w:rsidR="006D2B8A" w:rsidRPr="00E4199D">
        <w:rPr>
          <w:rFonts w:eastAsiaTheme="minorHAnsi"/>
          <w:sz w:val="28"/>
          <w:szCs w:val="28"/>
          <w:lang w:eastAsia="en-US"/>
        </w:rPr>
        <w:t xml:space="preserve"> 202</w:t>
      </w:r>
      <w:r w:rsidR="006D2B8A">
        <w:rPr>
          <w:rFonts w:eastAsiaTheme="minorHAnsi"/>
          <w:sz w:val="28"/>
          <w:szCs w:val="28"/>
          <w:lang w:eastAsia="en-US"/>
        </w:rPr>
        <w:t>1</w:t>
      </w:r>
      <w:r w:rsidR="006D2B8A" w:rsidRPr="00E4199D">
        <w:rPr>
          <w:rFonts w:eastAsiaTheme="minorHAnsi"/>
          <w:sz w:val="28"/>
          <w:szCs w:val="28"/>
          <w:lang w:eastAsia="en-US"/>
        </w:rPr>
        <w:t xml:space="preserve"> года № </w:t>
      </w:r>
      <w:r w:rsidR="006D2B8A">
        <w:rPr>
          <w:rFonts w:eastAsiaTheme="minorHAnsi"/>
          <w:sz w:val="28"/>
          <w:szCs w:val="28"/>
          <w:lang w:eastAsia="en-US"/>
        </w:rPr>
        <w:t>150.</w:t>
      </w:r>
      <w:r w:rsidR="00F06368" w:rsidRPr="00F06368">
        <w:t xml:space="preserve"> </w:t>
      </w:r>
    </w:p>
    <w:p w:rsidR="00F65B03" w:rsidRPr="00DC785D" w:rsidRDefault="00F65B03" w:rsidP="00AF1F3E">
      <w:pPr>
        <w:ind w:left="-851" w:firstLine="851"/>
        <w:jc w:val="both"/>
        <w:rPr>
          <w:rFonts w:eastAsiaTheme="minorHAnsi"/>
          <w:sz w:val="28"/>
          <w:szCs w:val="28"/>
          <w:lang w:eastAsia="en-US"/>
        </w:rPr>
      </w:pPr>
      <w:r w:rsidRPr="00DC785D">
        <w:rPr>
          <w:rFonts w:eastAsiaTheme="minorHAnsi"/>
          <w:sz w:val="28"/>
          <w:szCs w:val="28"/>
          <w:lang w:eastAsia="en-US"/>
        </w:rPr>
        <w:t>Цель программы: повышение уровня благоустройства территории села Чаа-Холь Чаа-Хольского кожууна.</w:t>
      </w:r>
    </w:p>
    <w:p w:rsidR="00F65B03" w:rsidRPr="00DC785D" w:rsidRDefault="00F65B03" w:rsidP="00AF1F3E">
      <w:pPr>
        <w:ind w:left="-851" w:firstLine="851"/>
        <w:jc w:val="both"/>
        <w:rPr>
          <w:rFonts w:eastAsiaTheme="minorHAnsi"/>
          <w:sz w:val="28"/>
          <w:szCs w:val="28"/>
          <w:lang w:eastAsia="en-US"/>
        </w:rPr>
      </w:pPr>
      <w:r w:rsidRPr="00DC785D">
        <w:rPr>
          <w:rFonts w:eastAsiaTheme="minorHAnsi"/>
          <w:sz w:val="28"/>
          <w:szCs w:val="28"/>
          <w:lang w:eastAsia="en-US"/>
        </w:rPr>
        <w:t>Ответственным исполнителем программы является администрация Чаа-Хольского кожууна.</w:t>
      </w:r>
    </w:p>
    <w:p w:rsidR="006F3C3C" w:rsidRPr="006F3C3C" w:rsidRDefault="006F3C3C" w:rsidP="00AF1F3E">
      <w:pPr>
        <w:ind w:left="-851" w:firstLine="851"/>
        <w:rPr>
          <w:rFonts w:eastAsiaTheme="minorHAnsi"/>
          <w:sz w:val="28"/>
          <w:szCs w:val="28"/>
          <w:lang w:eastAsia="en-US"/>
        </w:rPr>
      </w:pPr>
      <w:r w:rsidRPr="006F3C3C">
        <w:rPr>
          <w:rFonts w:eastAsiaTheme="minorHAnsi"/>
          <w:sz w:val="28"/>
          <w:szCs w:val="28"/>
          <w:lang w:eastAsia="en-US"/>
        </w:rPr>
        <w:t>Анализ реализации Программы за 2021 год показал, что программные цели и ожидаемые результаты от реализации Программы на данном этапе достигнуты.</w:t>
      </w:r>
    </w:p>
    <w:p w:rsidR="001005A8" w:rsidRPr="006A43F2" w:rsidRDefault="00F65B03" w:rsidP="006A43F2">
      <w:pPr>
        <w:ind w:left="-851" w:firstLine="851"/>
        <w:jc w:val="both"/>
        <w:rPr>
          <w:rFonts w:eastAsiaTheme="minorHAnsi"/>
          <w:sz w:val="28"/>
          <w:szCs w:val="28"/>
          <w:lang w:eastAsia="en-US"/>
        </w:rPr>
      </w:pPr>
      <w:r w:rsidRPr="006A43F2">
        <w:rPr>
          <w:rFonts w:eastAsiaTheme="minorHAnsi"/>
          <w:sz w:val="28"/>
          <w:szCs w:val="28"/>
          <w:lang w:eastAsia="en-US"/>
        </w:rPr>
        <w:t>Оценка эффективности реализации</w:t>
      </w:r>
      <w:r w:rsidR="00A67A60" w:rsidRPr="006A43F2">
        <w:rPr>
          <w:rFonts w:eastAsiaTheme="minorHAnsi"/>
          <w:sz w:val="28"/>
          <w:szCs w:val="28"/>
          <w:lang w:eastAsia="en-US"/>
        </w:rPr>
        <w:t xml:space="preserve"> муниципальной программы за 2021</w:t>
      </w:r>
      <w:r w:rsidRPr="006A43F2">
        <w:rPr>
          <w:rFonts w:eastAsiaTheme="minorHAnsi"/>
          <w:sz w:val="28"/>
          <w:szCs w:val="28"/>
          <w:lang w:eastAsia="en-US"/>
        </w:rPr>
        <w:t xml:space="preserve"> год финансовых показателей составило 100 %. </w:t>
      </w:r>
      <w:r w:rsidR="00AF1F3E" w:rsidRPr="006A43F2">
        <w:rPr>
          <w:rFonts w:eastAsiaTheme="minorHAnsi"/>
          <w:sz w:val="28"/>
          <w:szCs w:val="28"/>
          <w:lang w:eastAsia="en-US"/>
        </w:rPr>
        <w:t xml:space="preserve">Для исполнения реализации мероприятий Программы за 2021 год </w:t>
      </w:r>
      <w:r w:rsidR="008B3E69">
        <w:rPr>
          <w:rFonts w:eastAsiaTheme="minorHAnsi"/>
          <w:sz w:val="28"/>
          <w:szCs w:val="28"/>
          <w:lang w:eastAsia="en-US"/>
        </w:rPr>
        <w:t xml:space="preserve">предусмотрено </w:t>
      </w:r>
      <w:r w:rsidR="0051737B">
        <w:rPr>
          <w:rFonts w:eastAsiaTheme="minorHAnsi"/>
          <w:sz w:val="28"/>
          <w:szCs w:val="28"/>
          <w:lang w:eastAsia="en-US"/>
        </w:rPr>
        <w:t>120</w:t>
      </w:r>
      <w:r w:rsidR="008B3E69">
        <w:rPr>
          <w:rFonts w:eastAsiaTheme="minorHAnsi"/>
          <w:sz w:val="28"/>
          <w:szCs w:val="28"/>
          <w:lang w:eastAsia="en-US"/>
        </w:rPr>
        <w:t xml:space="preserve">и </w:t>
      </w:r>
      <w:r w:rsidR="00AF1F3E" w:rsidRPr="006A43F2">
        <w:rPr>
          <w:rFonts w:eastAsiaTheme="minorHAnsi"/>
          <w:sz w:val="28"/>
          <w:szCs w:val="28"/>
          <w:lang w:eastAsia="en-US"/>
        </w:rPr>
        <w:t xml:space="preserve">выделено из МБ 10,9 тыс.рублей. </w:t>
      </w:r>
      <w:r w:rsidRPr="006A43F2">
        <w:rPr>
          <w:rFonts w:eastAsiaTheme="minorHAnsi"/>
          <w:sz w:val="28"/>
          <w:szCs w:val="28"/>
          <w:lang w:eastAsia="en-US"/>
        </w:rPr>
        <w:t>По данной программе</w:t>
      </w:r>
      <w:r w:rsidR="00386683" w:rsidRPr="006A43F2">
        <w:rPr>
          <w:rFonts w:eastAsiaTheme="minorHAnsi"/>
          <w:sz w:val="28"/>
          <w:szCs w:val="28"/>
          <w:lang w:eastAsia="en-US"/>
        </w:rPr>
        <w:t xml:space="preserve"> 10,9</w:t>
      </w:r>
      <w:r w:rsidR="00AF1F3E" w:rsidRPr="006A43F2">
        <w:rPr>
          <w:rFonts w:eastAsiaTheme="minorHAnsi"/>
          <w:sz w:val="28"/>
          <w:szCs w:val="28"/>
          <w:lang w:eastAsia="en-US"/>
        </w:rPr>
        <w:t xml:space="preserve"> </w:t>
      </w:r>
      <w:r w:rsidR="00386683" w:rsidRPr="006A43F2">
        <w:rPr>
          <w:rFonts w:eastAsiaTheme="minorHAnsi"/>
          <w:sz w:val="28"/>
          <w:szCs w:val="28"/>
          <w:lang w:eastAsia="en-US"/>
        </w:rPr>
        <w:t>тыс рублей софинансир</w:t>
      </w:r>
      <w:r w:rsidR="00727B04" w:rsidRPr="006A43F2">
        <w:rPr>
          <w:rFonts w:eastAsiaTheme="minorHAnsi"/>
          <w:sz w:val="28"/>
          <w:szCs w:val="28"/>
          <w:lang w:eastAsia="en-US"/>
        </w:rPr>
        <w:t>ованы</w:t>
      </w:r>
      <w:r w:rsidR="00386683" w:rsidRPr="006A43F2">
        <w:rPr>
          <w:rFonts w:eastAsiaTheme="minorHAnsi"/>
          <w:sz w:val="28"/>
          <w:szCs w:val="28"/>
          <w:lang w:eastAsia="en-US"/>
        </w:rPr>
        <w:t xml:space="preserve"> на благоустройство </w:t>
      </w:r>
      <w:r w:rsidR="001005A8" w:rsidRPr="006A43F2">
        <w:rPr>
          <w:rFonts w:eastAsiaTheme="minorHAnsi"/>
          <w:sz w:val="28"/>
          <w:szCs w:val="28"/>
          <w:lang w:eastAsia="en-US"/>
        </w:rPr>
        <w:t>централь</w:t>
      </w:r>
      <w:r w:rsidR="00386683" w:rsidRPr="006A43F2">
        <w:rPr>
          <w:rFonts w:eastAsiaTheme="minorHAnsi"/>
          <w:sz w:val="28"/>
          <w:szCs w:val="28"/>
          <w:lang w:eastAsia="en-US"/>
        </w:rPr>
        <w:t>ной площади</w:t>
      </w:r>
      <w:r w:rsidR="001005A8" w:rsidRPr="006A43F2">
        <w:rPr>
          <w:rFonts w:eastAsiaTheme="minorHAnsi"/>
          <w:sz w:val="28"/>
          <w:szCs w:val="28"/>
          <w:lang w:eastAsia="en-US"/>
        </w:rPr>
        <w:t xml:space="preserve"> с.Чаа-Холь.</w:t>
      </w:r>
      <w:r w:rsidR="00727B04" w:rsidRPr="006A43F2">
        <w:t xml:space="preserve"> </w:t>
      </w:r>
      <w:r w:rsidR="00727B04" w:rsidRPr="006A43F2">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r w:rsidR="008B3E69">
        <w:rPr>
          <w:rFonts w:eastAsiaTheme="minorHAnsi"/>
          <w:sz w:val="28"/>
          <w:szCs w:val="28"/>
          <w:lang w:eastAsia="en-US"/>
        </w:rPr>
        <w:t>.</w:t>
      </w:r>
    </w:p>
    <w:p w:rsidR="00727B04" w:rsidRPr="00B41F70" w:rsidRDefault="00727B04" w:rsidP="003E0102">
      <w:pPr>
        <w:jc w:val="center"/>
        <w:rPr>
          <w:rFonts w:eastAsiaTheme="minorHAnsi"/>
          <w:b/>
          <w:color w:val="C00000"/>
          <w:sz w:val="28"/>
          <w:szCs w:val="28"/>
          <w:u w:val="single"/>
          <w:lang w:eastAsia="en-US"/>
        </w:rPr>
      </w:pPr>
    </w:p>
    <w:p w:rsidR="001005A8" w:rsidRDefault="00C54517" w:rsidP="003E0102">
      <w:pPr>
        <w:jc w:val="center"/>
        <w:rPr>
          <w:rFonts w:eastAsiaTheme="minorHAnsi"/>
          <w:b/>
          <w:sz w:val="28"/>
          <w:szCs w:val="28"/>
          <w:u w:val="single"/>
          <w:lang w:eastAsia="en-US"/>
        </w:rPr>
      </w:pPr>
      <w:r>
        <w:rPr>
          <w:rFonts w:eastAsiaTheme="minorHAnsi"/>
          <w:b/>
          <w:sz w:val="28"/>
          <w:szCs w:val="28"/>
          <w:u w:val="single"/>
          <w:lang w:eastAsia="en-US"/>
        </w:rPr>
        <w:t>Муниципальная П</w:t>
      </w:r>
      <w:r w:rsidR="001D2D41" w:rsidRPr="001D2D41">
        <w:rPr>
          <w:rFonts w:eastAsiaTheme="minorHAnsi"/>
          <w:b/>
          <w:sz w:val="28"/>
          <w:szCs w:val="28"/>
          <w:u w:val="single"/>
          <w:lang w:eastAsia="en-US"/>
        </w:rPr>
        <w:t xml:space="preserve">рограмма </w:t>
      </w:r>
      <w:r>
        <w:rPr>
          <w:rFonts w:eastAsiaTheme="minorHAnsi"/>
          <w:b/>
          <w:sz w:val="28"/>
          <w:szCs w:val="28"/>
          <w:u w:val="single"/>
          <w:lang w:eastAsia="en-US"/>
        </w:rPr>
        <w:t>«Развитие территориального общественного самоуправления на территории Чаа-Хольского кожууна Республики Тыва на 2021-2023 годы»</w:t>
      </w:r>
    </w:p>
    <w:p w:rsidR="00C54517" w:rsidRPr="001D2D41" w:rsidRDefault="00C54517" w:rsidP="003E0102">
      <w:pPr>
        <w:rPr>
          <w:rFonts w:eastAsiaTheme="minorHAnsi"/>
          <w:b/>
          <w:sz w:val="28"/>
          <w:szCs w:val="28"/>
          <w:u w:val="single"/>
          <w:lang w:eastAsia="en-US"/>
        </w:rPr>
      </w:pPr>
    </w:p>
    <w:p w:rsidR="0053701B" w:rsidRDefault="009F6053" w:rsidP="002E4F20">
      <w:pPr>
        <w:ind w:left="-851" w:firstLine="851"/>
        <w:jc w:val="both"/>
        <w:rPr>
          <w:rFonts w:eastAsiaTheme="minorHAnsi"/>
          <w:sz w:val="28"/>
          <w:szCs w:val="28"/>
          <w:lang w:eastAsia="en-US"/>
        </w:rPr>
      </w:pPr>
      <w:r>
        <w:rPr>
          <w:rFonts w:eastAsiaTheme="minorHAnsi"/>
          <w:sz w:val="28"/>
          <w:szCs w:val="28"/>
          <w:lang w:eastAsia="en-US"/>
        </w:rPr>
        <w:t>Программа утверждена</w:t>
      </w:r>
      <w:r w:rsidR="00C54517" w:rsidRPr="00C54517">
        <w:rPr>
          <w:rFonts w:eastAsiaTheme="minorHAnsi"/>
          <w:sz w:val="28"/>
          <w:szCs w:val="28"/>
          <w:lang w:eastAsia="en-US"/>
        </w:rPr>
        <w:t xml:space="preserve"> постановлением администр</w:t>
      </w:r>
      <w:r w:rsidR="00C54517">
        <w:rPr>
          <w:rFonts w:eastAsiaTheme="minorHAnsi"/>
          <w:sz w:val="28"/>
          <w:szCs w:val="28"/>
          <w:lang w:eastAsia="en-US"/>
        </w:rPr>
        <w:t>ации Чаа-Хольского кожууна от 29 сентябрь  2020 года № 42</w:t>
      </w:r>
      <w:r w:rsidR="00BB3A57">
        <w:rPr>
          <w:rFonts w:eastAsiaTheme="minorHAnsi"/>
          <w:sz w:val="28"/>
          <w:szCs w:val="28"/>
          <w:lang w:eastAsia="en-US"/>
        </w:rPr>
        <w:t>5</w:t>
      </w:r>
    </w:p>
    <w:p w:rsidR="00C54517" w:rsidRDefault="00C54517" w:rsidP="002E4F20">
      <w:pPr>
        <w:ind w:left="-851" w:firstLine="851"/>
        <w:jc w:val="both"/>
        <w:rPr>
          <w:rFonts w:eastAsiaTheme="minorHAnsi"/>
          <w:sz w:val="28"/>
          <w:szCs w:val="28"/>
          <w:lang w:eastAsia="en-US"/>
        </w:rPr>
      </w:pPr>
      <w:r w:rsidRPr="00C54517">
        <w:rPr>
          <w:rFonts w:eastAsiaTheme="minorHAnsi"/>
          <w:sz w:val="28"/>
          <w:szCs w:val="28"/>
          <w:lang w:eastAsia="en-US"/>
        </w:rPr>
        <w:t xml:space="preserve">Цель программы: </w:t>
      </w:r>
      <w:r>
        <w:rPr>
          <w:rFonts w:eastAsiaTheme="minorHAnsi"/>
          <w:sz w:val="28"/>
          <w:szCs w:val="28"/>
          <w:lang w:eastAsia="en-US"/>
        </w:rPr>
        <w:t>Создание благоприятных правовых и экономических условий для развития территориального общественного самоуправления</w:t>
      </w:r>
    </w:p>
    <w:p w:rsidR="00C54517" w:rsidRDefault="00C54517" w:rsidP="002E4F20">
      <w:pPr>
        <w:ind w:left="-851" w:firstLine="851"/>
        <w:jc w:val="both"/>
        <w:rPr>
          <w:rFonts w:eastAsiaTheme="minorHAnsi"/>
          <w:sz w:val="28"/>
          <w:szCs w:val="28"/>
          <w:lang w:eastAsia="en-US"/>
        </w:rPr>
      </w:pPr>
      <w:r w:rsidRPr="00C54517">
        <w:rPr>
          <w:rFonts w:eastAsiaTheme="minorHAnsi"/>
          <w:sz w:val="28"/>
          <w:szCs w:val="28"/>
          <w:lang w:eastAsia="en-US"/>
        </w:rPr>
        <w:t>Ответственным исполнителем программы является администрация Чаа-Хольского кожууна.</w:t>
      </w:r>
    </w:p>
    <w:p w:rsidR="0053701B" w:rsidRPr="001D5B71" w:rsidRDefault="0053701B" w:rsidP="002E4F20">
      <w:pPr>
        <w:ind w:left="-851" w:firstLine="851"/>
        <w:jc w:val="both"/>
        <w:rPr>
          <w:rFonts w:eastAsiaTheme="minorHAnsi"/>
          <w:sz w:val="28"/>
          <w:szCs w:val="28"/>
          <w:lang w:eastAsia="en-US"/>
        </w:rPr>
      </w:pPr>
      <w:r w:rsidRPr="001D5B71">
        <w:rPr>
          <w:rFonts w:eastAsiaTheme="minorHAnsi"/>
          <w:sz w:val="28"/>
          <w:szCs w:val="28"/>
          <w:lang w:eastAsia="en-US"/>
        </w:rPr>
        <w:t>Оценка эффективности реализации муниципальной программы за 2021 год финансовых показателей составило 100 %. Для исполнения реализации мероприятий Программы за 2021 год выделено</w:t>
      </w:r>
      <w:r w:rsidR="00811F49" w:rsidRPr="001D5B71">
        <w:rPr>
          <w:rFonts w:eastAsiaTheme="minorHAnsi"/>
          <w:sz w:val="28"/>
          <w:szCs w:val="28"/>
          <w:lang w:eastAsia="en-US"/>
        </w:rPr>
        <w:t xml:space="preserve"> </w:t>
      </w:r>
      <w:r w:rsidR="00BB3A57" w:rsidRPr="001D5B71">
        <w:rPr>
          <w:rFonts w:eastAsiaTheme="minorHAnsi"/>
          <w:sz w:val="28"/>
          <w:szCs w:val="28"/>
          <w:lang w:eastAsia="en-US"/>
        </w:rPr>
        <w:t>48,1 тыс. рублей на приобретение н</w:t>
      </w:r>
      <w:r w:rsidR="001D5B71" w:rsidRPr="001D5B71">
        <w:rPr>
          <w:rFonts w:eastAsiaTheme="minorHAnsi"/>
          <w:sz w:val="28"/>
          <w:szCs w:val="28"/>
          <w:lang w:eastAsia="en-US"/>
        </w:rPr>
        <w:t>асоса для скважины с.</w:t>
      </w:r>
      <w:r w:rsidR="001D5B71">
        <w:rPr>
          <w:rFonts w:eastAsiaTheme="minorHAnsi"/>
          <w:sz w:val="28"/>
          <w:szCs w:val="28"/>
          <w:lang w:eastAsia="en-US"/>
        </w:rPr>
        <w:t xml:space="preserve"> </w:t>
      </w:r>
      <w:r w:rsidR="001D5B71" w:rsidRPr="001D5B71">
        <w:rPr>
          <w:rFonts w:eastAsiaTheme="minorHAnsi"/>
          <w:sz w:val="28"/>
          <w:szCs w:val="28"/>
          <w:lang w:eastAsia="en-US"/>
        </w:rPr>
        <w:t>Ак-Дуруг.</w:t>
      </w:r>
      <w:r w:rsidRPr="001D5B71">
        <w:rPr>
          <w:rFonts w:eastAsiaTheme="minorHAnsi"/>
          <w:sz w:val="28"/>
          <w:szCs w:val="28"/>
          <w:lang w:eastAsia="en-US"/>
        </w:rPr>
        <w:t xml:space="preserve">   Анализ реализации Программы за 2021 год показал, что программные цели и ожидаемые результаты от реализации Программы на данном этапе достигнуты.</w:t>
      </w:r>
      <w:r w:rsidR="009F6053" w:rsidRPr="001D5B71">
        <w:t xml:space="preserve"> </w:t>
      </w:r>
      <w:r w:rsidR="009F6053" w:rsidRPr="001D5B71">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r w:rsidR="002E4F20" w:rsidRPr="001D5B71">
        <w:rPr>
          <w:rFonts w:eastAsiaTheme="minorHAnsi"/>
          <w:sz w:val="28"/>
          <w:szCs w:val="28"/>
          <w:lang w:eastAsia="en-US"/>
        </w:rPr>
        <w:t>.</w:t>
      </w:r>
    </w:p>
    <w:p w:rsidR="0053701B" w:rsidRPr="0053701B" w:rsidRDefault="0053701B" w:rsidP="003E0102">
      <w:pPr>
        <w:rPr>
          <w:rFonts w:eastAsiaTheme="minorHAnsi"/>
          <w:sz w:val="28"/>
          <w:szCs w:val="28"/>
          <w:lang w:eastAsia="en-US"/>
        </w:rPr>
      </w:pPr>
    </w:p>
    <w:p w:rsidR="0053701B" w:rsidRPr="00C54517" w:rsidRDefault="0053701B" w:rsidP="003E0102">
      <w:pPr>
        <w:rPr>
          <w:rFonts w:eastAsiaTheme="minorHAnsi"/>
          <w:sz w:val="28"/>
          <w:szCs w:val="28"/>
          <w:lang w:eastAsia="en-US"/>
        </w:rPr>
      </w:pPr>
    </w:p>
    <w:p w:rsidR="001D2D41" w:rsidRDefault="0053701B" w:rsidP="003E0102">
      <w:pPr>
        <w:jc w:val="center"/>
        <w:rPr>
          <w:rFonts w:eastAsiaTheme="minorHAnsi"/>
          <w:b/>
          <w:sz w:val="28"/>
          <w:szCs w:val="28"/>
          <w:u w:val="single"/>
          <w:lang w:eastAsia="en-US"/>
        </w:rPr>
      </w:pPr>
      <w:r>
        <w:rPr>
          <w:rFonts w:eastAsiaTheme="minorHAnsi"/>
          <w:b/>
          <w:sz w:val="28"/>
          <w:szCs w:val="28"/>
          <w:u w:val="single"/>
          <w:lang w:eastAsia="en-US"/>
        </w:rPr>
        <w:t>Муниципальная Программа «Профилактика безнадзорности и правонарушений несовершеннолетних в Чаа-Хольском кожууне на 2021-2023 годы»</w:t>
      </w:r>
    </w:p>
    <w:p w:rsidR="00B6526F" w:rsidRPr="00B6526F" w:rsidRDefault="00B6526F" w:rsidP="002E4F20">
      <w:pPr>
        <w:jc w:val="both"/>
        <w:rPr>
          <w:rFonts w:eastAsiaTheme="minorHAnsi"/>
          <w:sz w:val="28"/>
          <w:szCs w:val="28"/>
          <w:lang w:eastAsia="en-US"/>
        </w:rPr>
      </w:pPr>
    </w:p>
    <w:p w:rsidR="00B6526F" w:rsidRPr="00B6526F" w:rsidRDefault="009F6053" w:rsidP="002E4F20">
      <w:pPr>
        <w:ind w:left="-851" w:firstLine="851"/>
        <w:jc w:val="both"/>
        <w:rPr>
          <w:rFonts w:eastAsiaTheme="minorHAnsi"/>
          <w:sz w:val="28"/>
          <w:szCs w:val="28"/>
          <w:lang w:eastAsia="en-US"/>
        </w:rPr>
      </w:pPr>
      <w:r>
        <w:rPr>
          <w:rFonts w:eastAsiaTheme="minorHAnsi"/>
          <w:sz w:val="28"/>
          <w:szCs w:val="28"/>
          <w:lang w:eastAsia="en-US"/>
        </w:rPr>
        <w:t>Программа утверждена</w:t>
      </w:r>
      <w:r w:rsidR="00B6526F" w:rsidRPr="00B6526F">
        <w:rPr>
          <w:rFonts w:eastAsiaTheme="minorHAnsi"/>
          <w:sz w:val="28"/>
          <w:szCs w:val="28"/>
          <w:lang w:eastAsia="en-US"/>
        </w:rPr>
        <w:t xml:space="preserve"> постановлением администрации Чаа-Хольского кожууна</w:t>
      </w:r>
      <w:r w:rsidR="00B6526F">
        <w:rPr>
          <w:rFonts w:eastAsiaTheme="minorHAnsi"/>
          <w:sz w:val="28"/>
          <w:szCs w:val="28"/>
          <w:lang w:eastAsia="en-US"/>
        </w:rPr>
        <w:t xml:space="preserve"> от 29 сентябрь  2020 года № 424</w:t>
      </w:r>
    </w:p>
    <w:p w:rsidR="006A4D3D" w:rsidRDefault="006A4D3D" w:rsidP="006A4D3D">
      <w:pPr>
        <w:jc w:val="both"/>
        <w:rPr>
          <w:rFonts w:eastAsiaTheme="minorHAnsi"/>
          <w:sz w:val="28"/>
          <w:szCs w:val="28"/>
          <w:lang w:eastAsia="en-US"/>
        </w:rPr>
      </w:pPr>
      <w:r w:rsidRPr="00B6526F">
        <w:rPr>
          <w:rFonts w:eastAsiaTheme="minorHAnsi"/>
          <w:sz w:val="28"/>
          <w:szCs w:val="28"/>
          <w:lang w:eastAsia="en-US"/>
        </w:rPr>
        <w:t>Цель программы:</w:t>
      </w:r>
    </w:p>
    <w:p w:rsidR="006A4D3D" w:rsidRPr="007E7DCA" w:rsidRDefault="006A4D3D" w:rsidP="006A4D3D">
      <w:pPr>
        <w:ind w:left="-851" w:firstLine="851"/>
        <w:jc w:val="both"/>
        <w:rPr>
          <w:rFonts w:eastAsiaTheme="minorHAnsi"/>
          <w:sz w:val="28"/>
          <w:szCs w:val="28"/>
          <w:lang w:eastAsia="en-US"/>
        </w:rPr>
      </w:pPr>
      <w:r>
        <w:rPr>
          <w:rFonts w:eastAsiaTheme="minorHAnsi"/>
          <w:sz w:val="28"/>
          <w:szCs w:val="28"/>
          <w:lang w:eastAsia="en-US"/>
        </w:rPr>
        <w:t>-</w:t>
      </w:r>
      <w:r w:rsidRPr="00B6526F">
        <w:rPr>
          <w:rFonts w:eastAsiaTheme="minorHAnsi"/>
          <w:sz w:val="28"/>
          <w:szCs w:val="28"/>
          <w:lang w:eastAsia="en-US"/>
        </w:rPr>
        <w:t xml:space="preserve"> </w:t>
      </w:r>
      <w:r w:rsidRPr="007E7DCA">
        <w:rPr>
          <w:rFonts w:eastAsiaTheme="minorHAnsi"/>
          <w:sz w:val="28"/>
          <w:szCs w:val="28"/>
          <w:lang w:eastAsia="en-US"/>
        </w:rPr>
        <w:t>повышение эффективности системы  профилактики безнадзорности, правонарушений  и преступлений несовершеннолетних, а также  защиты их прав;</w:t>
      </w:r>
    </w:p>
    <w:p w:rsidR="006A4D3D" w:rsidRDefault="006A4D3D" w:rsidP="006A4D3D">
      <w:pPr>
        <w:ind w:left="-851" w:firstLine="851"/>
        <w:jc w:val="both"/>
        <w:rPr>
          <w:rFonts w:eastAsiaTheme="minorHAnsi"/>
          <w:sz w:val="28"/>
          <w:szCs w:val="28"/>
          <w:lang w:eastAsia="en-US"/>
        </w:rPr>
      </w:pPr>
      <w:r w:rsidRPr="007E7DCA">
        <w:rPr>
          <w:rFonts w:eastAsiaTheme="minorHAnsi"/>
          <w:sz w:val="28"/>
          <w:szCs w:val="28"/>
          <w:lang w:eastAsia="en-US"/>
        </w:rPr>
        <w:t>-социализация и реабилитация   несовершеннолетних находящихся в конфликте с законом;</w:t>
      </w:r>
    </w:p>
    <w:p w:rsidR="00333DBF" w:rsidRDefault="00333DBF" w:rsidP="006A4D3D">
      <w:pPr>
        <w:ind w:left="-851" w:firstLine="851"/>
        <w:jc w:val="both"/>
        <w:rPr>
          <w:rFonts w:eastAsiaTheme="minorHAnsi"/>
          <w:sz w:val="28"/>
          <w:szCs w:val="28"/>
          <w:lang w:eastAsia="en-US"/>
        </w:rPr>
      </w:pPr>
      <w:r w:rsidRPr="00903E3B">
        <w:rPr>
          <w:rFonts w:eastAsiaTheme="minorHAnsi"/>
          <w:sz w:val="28"/>
          <w:szCs w:val="28"/>
          <w:lang w:eastAsia="en-US"/>
        </w:rPr>
        <w:lastRenderedPageBreak/>
        <w:t xml:space="preserve">В 2021 году </w:t>
      </w:r>
      <w:r w:rsidR="007E7DCA" w:rsidRPr="00903E3B">
        <w:rPr>
          <w:rFonts w:eastAsiaTheme="minorHAnsi"/>
          <w:sz w:val="28"/>
          <w:szCs w:val="28"/>
          <w:lang w:eastAsia="en-US"/>
        </w:rPr>
        <w:t>проведены</w:t>
      </w:r>
      <w:r w:rsidR="004E0F04" w:rsidRPr="00903E3B">
        <w:rPr>
          <w:rFonts w:eastAsiaTheme="minorHAnsi"/>
          <w:sz w:val="28"/>
          <w:szCs w:val="28"/>
          <w:lang w:eastAsia="en-US"/>
        </w:rPr>
        <w:t xml:space="preserve"> всего 27 </w:t>
      </w:r>
      <w:r w:rsidR="007E7DCA" w:rsidRPr="00903E3B">
        <w:rPr>
          <w:rFonts w:eastAsiaTheme="minorHAnsi"/>
          <w:sz w:val="28"/>
          <w:szCs w:val="28"/>
          <w:lang w:eastAsia="en-US"/>
        </w:rPr>
        <w:t>заседаний КДН, в котором  рассмотрены 123 административных материалов. Также в течении года проведены 3427 рейдовых мероприятий.</w:t>
      </w:r>
    </w:p>
    <w:p w:rsidR="006A4D3D" w:rsidRDefault="006A4D3D" w:rsidP="006A4D3D">
      <w:pPr>
        <w:ind w:left="-851" w:firstLine="851"/>
        <w:jc w:val="both"/>
        <w:rPr>
          <w:rFonts w:eastAsiaTheme="minorHAnsi"/>
          <w:sz w:val="28"/>
          <w:szCs w:val="28"/>
          <w:lang w:eastAsia="en-US"/>
        </w:rPr>
      </w:pPr>
      <w:r w:rsidRPr="000E1B17">
        <w:rPr>
          <w:rFonts w:eastAsiaTheme="minorHAnsi"/>
          <w:sz w:val="28"/>
          <w:szCs w:val="28"/>
          <w:lang w:eastAsia="en-US"/>
        </w:rPr>
        <w:t>Финансирование программы осуществляется за счет средств местного бюджета Чаа-Хольского кожууна.</w:t>
      </w:r>
      <w:r w:rsidRPr="000E1B17">
        <w:t xml:space="preserve"> </w:t>
      </w:r>
      <w:r w:rsidRPr="000E1B17">
        <w:rPr>
          <w:rFonts w:eastAsiaTheme="minorHAnsi"/>
          <w:sz w:val="28"/>
          <w:szCs w:val="28"/>
          <w:lang w:eastAsia="en-US"/>
        </w:rPr>
        <w:t>Ответственным исполнителем программы является Комиссия  по делам несовершеннолетних при  администрации кожууна.</w:t>
      </w:r>
      <w:r w:rsidRPr="000E1B17">
        <w:t xml:space="preserve"> </w:t>
      </w:r>
      <w:r w:rsidRPr="000E1B17">
        <w:rPr>
          <w:rFonts w:eastAsiaTheme="minorHAnsi"/>
          <w:sz w:val="28"/>
          <w:szCs w:val="28"/>
          <w:lang w:eastAsia="en-US"/>
        </w:rPr>
        <w:t xml:space="preserve">Оценка эффективности реализации муниципальной программы за 2021 год финансовых показателей составило 100 %. Для исполнения реализации мероприятий Программы за 2021 год выделено 53,0 тыс. рублей.  </w:t>
      </w:r>
      <w:r>
        <w:rPr>
          <w:rFonts w:eastAsiaTheme="minorHAnsi"/>
          <w:sz w:val="28"/>
          <w:szCs w:val="28"/>
          <w:lang w:eastAsia="en-US"/>
        </w:rPr>
        <w:t>Из них на следующие мероприятия:</w:t>
      </w:r>
    </w:p>
    <w:p w:rsidR="006A4D3D" w:rsidRPr="00903E3B" w:rsidRDefault="006A4D3D" w:rsidP="006A4D3D">
      <w:pPr>
        <w:ind w:left="-851" w:firstLine="851"/>
        <w:jc w:val="both"/>
        <w:rPr>
          <w:rFonts w:eastAsiaTheme="minorHAnsi"/>
          <w:sz w:val="28"/>
          <w:szCs w:val="28"/>
          <w:lang w:eastAsia="en-US"/>
        </w:rPr>
      </w:pPr>
      <w:r w:rsidRPr="00903E3B">
        <w:rPr>
          <w:rFonts w:eastAsiaTheme="minorHAnsi"/>
          <w:sz w:val="28"/>
          <w:szCs w:val="28"/>
          <w:lang w:eastAsia="en-US"/>
        </w:rPr>
        <w:t>- для приобретения ГСМ – 30000,0 рублей;</w:t>
      </w:r>
    </w:p>
    <w:p w:rsidR="006A4D3D" w:rsidRPr="00903E3B" w:rsidRDefault="006A4D3D" w:rsidP="006A4D3D">
      <w:pPr>
        <w:ind w:left="-851" w:firstLine="851"/>
        <w:jc w:val="both"/>
        <w:rPr>
          <w:rFonts w:eastAsiaTheme="minorHAnsi"/>
          <w:sz w:val="28"/>
          <w:szCs w:val="28"/>
          <w:lang w:eastAsia="en-US"/>
        </w:rPr>
      </w:pPr>
      <w:r w:rsidRPr="00903E3B">
        <w:rPr>
          <w:rFonts w:eastAsiaTheme="minorHAnsi"/>
          <w:sz w:val="28"/>
          <w:szCs w:val="28"/>
          <w:lang w:eastAsia="en-US"/>
        </w:rPr>
        <w:t>- для приобретения ценных призов – 10000,0 рублей;</w:t>
      </w:r>
    </w:p>
    <w:p w:rsidR="006A4D3D" w:rsidRPr="000E1B17" w:rsidRDefault="006A4D3D" w:rsidP="006A4D3D">
      <w:pPr>
        <w:ind w:left="-851" w:firstLine="851"/>
        <w:jc w:val="both"/>
        <w:rPr>
          <w:rFonts w:eastAsiaTheme="minorHAnsi"/>
          <w:sz w:val="28"/>
          <w:szCs w:val="28"/>
          <w:lang w:eastAsia="en-US"/>
        </w:rPr>
      </w:pPr>
      <w:r w:rsidRPr="00903E3B">
        <w:rPr>
          <w:rFonts w:eastAsiaTheme="minorHAnsi"/>
          <w:sz w:val="28"/>
          <w:szCs w:val="28"/>
          <w:lang w:eastAsia="en-US"/>
        </w:rPr>
        <w:t>- для приобретения детского товара и питания – 13000,0 рублей.</w:t>
      </w:r>
      <w:r>
        <w:rPr>
          <w:rFonts w:eastAsiaTheme="minorHAnsi"/>
          <w:sz w:val="28"/>
          <w:szCs w:val="28"/>
          <w:lang w:eastAsia="en-US"/>
        </w:rPr>
        <w:t xml:space="preserve"> </w:t>
      </w:r>
    </w:p>
    <w:p w:rsidR="006A4D3D" w:rsidRPr="000E1B17" w:rsidRDefault="006A4D3D" w:rsidP="006A4D3D">
      <w:pPr>
        <w:ind w:left="-851" w:firstLine="851"/>
        <w:jc w:val="both"/>
        <w:rPr>
          <w:rFonts w:eastAsiaTheme="minorHAnsi"/>
          <w:sz w:val="28"/>
          <w:szCs w:val="28"/>
          <w:lang w:eastAsia="en-US"/>
        </w:rPr>
      </w:pPr>
      <w:r w:rsidRPr="000E1B17">
        <w:rPr>
          <w:rFonts w:eastAsiaTheme="minorHAnsi"/>
          <w:sz w:val="28"/>
          <w:szCs w:val="28"/>
          <w:lang w:eastAsia="en-US"/>
        </w:rPr>
        <w:t xml:space="preserve"> Анализ реализации Программы за 2021 год показал, что программные цели и ожидаемые результаты от реализации Программы на данном этапе достигнуты.</w:t>
      </w:r>
      <w:r w:rsidRPr="000E1B17">
        <w:t xml:space="preserve"> </w:t>
      </w:r>
      <w:r w:rsidRPr="000E1B17">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p>
    <w:p w:rsidR="002E06B5" w:rsidRDefault="002E06B5" w:rsidP="003E0102">
      <w:pPr>
        <w:rPr>
          <w:rFonts w:eastAsiaTheme="minorHAnsi"/>
          <w:sz w:val="28"/>
          <w:szCs w:val="28"/>
          <w:lang w:eastAsia="en-US"/>
        </w:rPr>
      </w:pPr>
    </w:p>
    <w:p w:rsidR="002E06B5" w:rsidRDefault="002E06B5" w:rsidP="003E0102">
      <w:pPr>
        <w:rPr>
          <w:rFonts w:eastAsiaTheme="minorHAnsi"/>
          <w:sz w:val="28"/>
          <w:szCs w:val="28"/>
          <w:lang w:eastAsia="en-US"/>
        </w:rPr>
      </w:pPr>
    </w:p>
    <w:p w:rsidR="0053701B" w:rsidRDefault="002E06B5" w:rsidP="003E0102">
      <w:pPr>
        <w:jc w:val="center"/>
        <w:rPr>
          <w:rFonts w:eastAsiaTheme="minorHAnsi"/>
          <w:b/>
          <w:sz w:val="28"/>
          <w:szCs w:val="28"/>
          <w:u w:val="single"/>
          <w:lang w:eastAsia="en-US"/>
        </w:rPr>
      </w:pPr>
      <w:r>
        <w:rPr>
          <w:rFonts w:eastAsiaTheme="minorHAnsi"/>
          <w:b/>
          <w:sz w:val="28"/>
          <w:szCs w:val="28"/>
          <w:u w:val="single"/>
          <w:lang w:eastAsia="en-US"/>
        </w:rPr>
        <w:t>Муниципальная Программа «Развитие туризма</w:t>
      </w:r>
      <w:r w:rsidR="00651491">
        <w:rPr>
          <w:rFonts w:eastAsiaTheme="minorHAnsi"/>
          <w:b/>
          <w:sz w:val="28"/>
          <w:szCs w:val="28"/>
          <w:u w:val="single"/>
          <w:lang w:eastAsia="en-US"/>
        </w:rPr>
        <w:t xml:space="preserve"> в Чаа-Хольском кожууне на 2021-2023 годы»</w:t>
      </w:r>
    </w:p>
    <w:p w:rsidR="00651491" w:rsidRPr="00651491" w:rsidRDefault="009F6053" w:rsidP="002E4F20">
      <w:pPr>
        <w:ind w:left="-851" w:firstLine="851"/>
        <w:jc w:val="both"/>
        <w:rPr>
          <w:rFonts w:eastAsiaTheme="minorHAnsi"/>
          <w:sz w:val="28"/>
          <w:szCs w:val="28"/>
          <w:lang w:eastAsia="en-US"/>
        </w:rPr>
      </w:pPr>
      <w:r>
        <w:rPr>
          <w:rFonts w:eastAsiaTheme="minorHAnsi"/>
          <w:sz w:val="28"/>
          <w:szCs w:val="28"/>
          <w:lang w:eastAsia="en-US"/>
        </w:rPr>
        <w:t>Программа утверждена</w:t>
      </w:r>
      <w:r w:rsidR="00651491" w:rsidRPr="00651491">
        <w:rPr>
          <w:rFonts w:eastAsiaTheme="minorHAnsi"/>
          <w:sz w:val="28"/>
          <w:szCs w:val="28"/>
          <w:lang w:eastAsia="en-US"/>
        </w:rPr>
        <w:t xml:space="preserve"> постановлением администрации Чаа-Хольского кожууна</w:t>
      </w:r>
      <w:r w:rsidR="00651491">
        <w:rPr>
          <w:rFonts w:eastAsiaTheme="minorHAnsi"/>
          <w:sz w:val="28"/>
          <w:szCs w:val="28"/>
          <w:lang w:eastAsia="en-US"/>
        </w:rPr>
        <w:t xml:space="preserve"> от 29 сентябрь  2020 года № 438</w:t>
      </w:r>
    </w:p>
    <w:p w:rsidR="00651491" w:rsidRPr="00651491" w:rsidRDefault="00651491" w:rsidP="002E4F20">
      <w:pPr>
        <w:jc w:val="both"/>
        <w:rPr>
          <w:rFonts w:eastAsiaTheme="minorHAnsi"/>
          <w:sz w:val="28"/>
          <w:szCs w:val="28"/>
          <w:lang w:eastAsia="en-US"/>
        </w:rPr>
      </w:pPr>
      <w:r w:rsidRPr="00651491">
        <w:rPr>
          <w:rFonts w:eastAsiaTheme="minorHAnsi"/>
          <w:sz w:val="28"/>
          <w:szCs w:val="28"/>
          <w:lang w:eastAsia="en-US"/>
        </w:rPr>
        <w:t>Цель программы:</w:t>
      </w:r>
    </w:p>
    <w:p w:rsidR="00651491" w:rsidRPr="00903E3B" w:rsidRDefault="00651491" w:rsidP="006A4D3D">
      <w:pPr>
        <w:ind w:left="-851" w:firstLine="851"/>
        <w:jc w:val="both"/>
        <w:rPr>
          <w:rFonts w:eastAsiaTheme="minorHAnsi"/>
          <w:sz w:val="28"/>
          <w:szCs w:val="28"/>
          <w:lang w:eastAsia="en-US"/>
        </w:rPr>
      </w:pPr>
      <w:r w:rsidRPr="00903E3B">
        <w:rPr>
          <w:rFonts w:eastAsiaTheme="minorHAnsi"/>
          <w:sz w:val="28"/>
          <w:szCs w:val="28"/>
          <w:lang w:eastAsia="en-US"/>
        </w:rPr>
        <w:t xml:space="preserve">- </w:t>
      </w:r>
      <w:r w:rsidR="00CB5507" w:rsidRPr="00903E3B">
        <w:rPr>
          <w:rFonts w:eastAsiaTheme="minorHAnsi"/>
          <w:sz w:val="28"/>
          <w:szCs w:val="28"/>
          <w:lang w:eastAsia="en-US"/>
        </w:rPr>
        <w:t>повышение уровня безопасности и комфортности туристов</w:t>
      </w:r>
      <w:r w:rsidR="006A4D3D" w:rsidRPr="00903E3B">
        <w:rPr>
          <w:rFonts w:eastAsiaTheme="minorHAnsi"/>
          <w:sz w:val="28"/>
          <w:szCs w:val="28"/>
          <w:lang w:eastAsia="en-US"/>
        </w:rPr>
        <w:t>;</w:t>
      </w:r>
    </w:p>
    <w:p w:rsidR="00ED287C" w:rsidRPr="00903E3B" w:rsidRDefault="006A4D3D" w:rsidP="006A4D3D">
      <w:pPr>
        <w:ind w:left="-851" w:firstLine="851"/>
        <w:jc w:val="both"/>
        <w:rPr>
          <w:rFonts w:eastAsiaTheme="minorHAnsi"/>
          <w:sz w:val="28"/>
          <w:szCs w:val="28"/>
          <w:lang w:eastAsia="en-US"/>
        </w:rPr>
      </w:pPr>
      <w:r w:rsidRPr="00903E3B">
        <w:rPr>
          <w:rFonts w:eastAsiaTheme="minorHAnsi"/>
          <w:sz w:val="28"/>
          <w:szCs w:val="28"/>
          <w:lang w:eastAsia="en-US"/>
        </w:rPr>
        <w:t>-</w:t>
      </w:r>
      <w:r w:rsidR="00ED287C" w:rsidRPr="00903E3B">
        <w:rPr>
          <w:rFonts w:eastAsiaTheme="minorHAnsi"/>
          <w:sz w:val="28"/>
          <w:szCs w:val="28"/>
          <w:lang w:eastAsia="en-US"/>
        </w:rPr>
        <w:t xml:space="preserve"> </w:t>
      </w:r>
      <w:r w:rsidR="00CB5507" w:rsidRPr="00903E3B">
        <w:rPr>
          <w:rFonts w:eastAsiaTheme="minorHAnsi"/>
          <w:sz w:val="28"/>
          <w:szCs w:val="28"/>
          <w:lang w:eastAsia="en-US"/>
        </w:rPr>
        <w:t>реализация и разработка рекламно-информационного обеспечения туристской сферы</w:t>
      </w:r>
      <w:r w:rsidR="00ED287C" w:rsidRPr="00903E3B">
        <w:rPr>
          <w:rFonts w:eastAsiaTheme="minorHAnsi"/>
          <w:sz w:val="28"/>
          <w:szCs w:val="28"/>
          <w:lang w:eastAsia="en-US"/>
        </w:rPr>
        <w:t>.</w:t>
      </w:r>
    </w:p>
    <w:p w:rsidR="00CB5507" w:rsidRPr="00903E3B" w:rsidRDefault="00CB5507" w:rsidP="006A4D3D">
      <w:pPr>
        <w:ind w:left="-851" w:firstLine="851"/>
        <w:jc w:val="both"/>
        <w:rPr>
          <w:rFonts w:eastAsiaTheme="minorHAnsi"/>
          <w:sz w:val="28"/>
          <w:szCs w:val="28"/>
          <w:lang w:eastAsia="en-US"/>
        </w:rPr>
      </w:pPr>
      <w:r w:rsidRPr="00903E3B">
        <w:rPr>
          <w:rFonts w:eastAsiaTheme="minorHAnsi"/>
          <w:sz w:val="28"/>
          <w:szCs w:val="28"/>
          <w:lang w:eastAsia="en-US"/>
        </w:rPr>
        <w:t>-увеличение туристского потока</w:t>
      </w:r>
      <w:r w:rsidR="001C7FF2" w:rsidRPr="00903E3B">
        <w:rPr>
          <w:rFonts w:eastAsiaTheme="minorHAnsi"/>
          <w:sz w:val="28"/>
          <w:szCs w:val="28"/>
          <w:lang w:eastAsia="en-US"/>
        </w:rPr>
        <w:t xml:space="preserve"> не ме</w:t>
      </w:r>
      <w:r w:rsidR="000076F3" w:rsidRPr="00903E3B">
        <w:rPr>
          <w:rFonts w:eastAsiaTheme="minorHAnsi"/>
          <w:sz w:val="28"/>
          <w:szCs w:val="28"/>
          <w:lang w:eastAsia="en-US"/>
        </w:rPr>
        <w:t>нее 900</w:t>
      </w:r>
      <w:r w:rsidR="001C7FF2" w:rsidRPr="00903E3B">
        <w:rPr>
          <w:rFonts w:eastAsiaTheme="minorHAnsi"/>
          <w:sz w:val="28"/>
          <w:szCs w:val="28"/>
          <w:lang w:eastAsia="en-US"/>
        </w:rPr>
        <w:t xml:space="preserve"> человек в 2021 году.</w:t>
      </w:r>
      <w:r w:rsidR="00903E3B">
        <w:rPr>
          <w:rFonts w:eastAsiaTheme="minorHAnsi"/>
          <w:sz w:val="28"/>
          <w:szCs w:val="28"/>
          <w:lang w:eastAsia="en-US"/>
        </w:rPr>
        <w:t xml:space="preserve"> За 2021 год турпоток составил </w:t>
      </w:r>
    </w:p>
    <w:p w:rsidR="006A4D3D" w:rsidRDefault="006A4D3D" w:rsidP="006A4D3D">
      <w:pPr>
        <w:ind w:left="-851" w:firstLine="851"/>
        <w:jc w:val="both"/>
        <w:rPr>
          <w:rFonts w:eastAsiaTheme="minorHAnsi"/>
          <w:sz w:val="28"/>
          <w:szCs w:val="28"/>
          <w:lang w:eastAsia="en-US"/>
        </w:rPr>
      </w:pPr>
      <w:r w:rsidRPr="00056818">
        <w:rPr>
          <w:rFonts w:eastAsiaTheme="minorHAnsi"/>
          <w:sz w:val="28"/>
          <w:szCs w:val="28"/>
          <w:highlight w:val="yellow"/>
          <w:lang w:eastAsia="en-US"/>
        </w:rPr>
        <w:t xml:space="preserve"> </w:t>
      </w:r>
    </w:p>
    <w:p w:rsidR="006A4D3D" w:rsidRDefault="009B4011" w:rsidP="005A1810">
      <w:pPr>
        <w:ind w:left="-851" w:firstLine="851"/>
        <w:jc w:val="both"/>
        <w:rPr>
          <w:rFonts w:eastAsiaTheme="minorHAnsi"/>
          <w:sz w:val="28"/>
          <w:szCs w:val="28"/>
          <w:lang w:eastAsia="en-US"/>
        </w:rPr>
      </w:pPr>
      <w:r w:rsidRPr="006A4D3D">
        <w:rPr>
          <w:rFonts w:eastAsiaTheme="minorHAnsi"/>
          <w:sz w:val="28"/>
          <w:szCs w:val="28"/>
          <w:lang w:eastAsia="en-US"/>
        </w:rPr>
        <w:t>Ответственным исполнителем программы является Отдел экономики и предпринимательства администрации Чаа-Хольского кожууна.</w:t>
      </w:r>
      <w:r w:rsidRPr="006A4D3D">
        <w:t xml:space="preserve"> </w:t>
      </w:r>
      <w:r w:rsidRPr="006A4D3D">
        <w:rPr>
          <w:rFonts w:eastAsiaTheme="minorHAnsi"/>
          <w:sz w:val="28"/>
          <w:szCs w:val="28"/>
          <w:lang w:eastAsia="en-US"/>
        </w:rPr>
        <w:t>Оценка эффективности реализации муниципальной программы за 2021 год финансовых показателей составило 100 %. Для исполнения реализации мероприятий Программы за 2021 год</w:t>
      </w:r>
      <w:r w:rsidR="00811F49" w:rsidRPr="006A4D3D">
        <w:rPr>
          <w:rFonts w:eastAsiaTheme="minorHAnsi"/>
          <w:sz w:val="28"/>
          <w:szCs w:val="28"/>
          <w:lang w:eastAsia="en-US"/>
        </w:rPr>
        <w:t xml:space="preserve"> </w:t>
      </w:r>
      <w:r w:rsidRPr="006A4D3D">
        <w:rPr>
          <w:rFonts w:eastAsiaTheme="minorHAnsi"/>
          <w:sz w:val="28"/>
          <w:szCs w:val="28"/>
          <w:lang w:eastAsia="en-US"/>
        </w:rPr>
        <w:t xml:space="preserve">выделено </w:t>
      </w:r>
      <w:r w:rsidR="009F7D4F">
        <w:rPr>
          <w:rFonts w:eastAsiaTheme="minorHAnsi"/>
          <w:sz w:val="28"/>
          <w:szCs w:val="28"/>
          <w:lang w:eastAsia="en-US"/>
        </w:rPr>
        <w:t>16,7</w:t>
      </w:r>
      <w:r w:rsidRPr="006A4D3D">
        <w:rPr>
          <w:rFonts w:eastAsiaTheme="minorHAnsi"/>
          <w:sz w:val="28"/>
          <w:szCs w:val="28"/>
          <w:lang w:eastAsia="en-US"/>
        </w:rPr>
        <w:t xml:space="preserve"> тыс. рублей.   </w:t>
      </w:r>
      <w:r w:rsidR="006A4D3D">
        <w:rPr>
          <w:rFonts w:eastAsiaTheme="minorHAnsi"/>
          <w:sz w:val="28"/>
          <w:szCs w:val="28"/>
          <w:lang w:eastAsia="en-US"/>
        </w:rPr>
        <w:t>Из них на следующие мероприятия:</w:t>
      </w:r>
    </w:p>
    <w:p w:rsidR="006A4D3D" w:rsidRDefault="006A4D3D" w:rsidP="00302C3A">
      <w:pPr>
        <w:ind w:left="-851" w:firstLine="851"/>
        <w:jc w:val="both"/>
        <w:rPr>
          <w:rFonts w:eastAsiaTheme="minorHAnsi"/>
          <w:sz w:val="28"/>
          <w:szCs w:val="28"/>
          <w:lang w:eastAsia="en-US"/>
        </w:rPr>
      </w:pPr>
      <w:r>
        <w:rPr>
          <w:rFonts w:eastAsiaTheme="minorHAnsi"/>
          <w:sz w:val="28"/>
          <w:szCs w:val="28"/>
          <w:lang w:eastAsia="en-US"/>
        </w:rPr>
        <w:t>- изготовление баннеров – 2730,0 рублей;</w:t>
      </w:r>
    </w:p>
    <w:p w:rsidR="006A4D3D" w:rsidRDefault="006A4D3D" w:rsidP="00302C3A">
      <w:pPr>
        <w:ind w:left="-851" w:firstLine="851"/>
        <w:jc w:val="both"/>
        <w:rPr>
          <w:rFonts w:eastAsiaTheme="minorHAnsi"/>
          <w:sz w:val="28"/>
          <w:szCs w:val="28"/>
          <w:lang w:eastAsia="en-US"/>
        </w:rPr>
      </w:pPr>
      <w:r>
        <w:rPr>
          <w:rFonts w:eastAsiaTheme="minorHAnsi"/>
          <w:sz w:val="28"/>
          <w:szCs w:val="28"/>
          <w:lang w:eastAsia="en-US"/>
        </w:rPr>
        <w:t>- приобретение картриджа – 13998,0 рублей.</w:t>
      </w:r>
    </w:p>
    <w:p w:rsidR="009B4011" w:rsidRPr="006A4D3D" w:rsidRDefault="006A4D3D" w:rsidP="00302C3A">
      <w:pPr>
        <w:ind w:left="-851" w:firstLine="851"/>
        <w:jc w:val="both"/>
        <w:rPr>
          <w:rFonts w:eastAsiaTheme="minorHAnsi"/>
          <w:sz w:val="28"/>
          <w:szCs w:val="28"/>
          <w:lang w:eastAsia="en-US"/>
        </w:rPr>
      </w:pPr>
      <w:r>
        <w:rPr>
          <w:rFonts w:eastAsiaTheme="minorHAnsi"/>
          <w:sz w:val="28"/>
          <w:szCs w:val="28"/>
          <w:lang w:eastAsia="en-US"/>
        </w:rPr>
        <w:t xml:space="preserve"> </w:t>
      </w:r>
      <w:r w:rsidR="009B4011" w:rsidRPr="006A4D3D">
        <w:rPr>
          <w:rFonts w:eastAsiaTheme="minorHAnsi"/>
          <w:sz w:val="28"/>
          <w:szCs w:val="28"/>
          <w:lang w:eastAsia="en-US"/>
        </w:rPr>
        <w:t>Анализ реализации Программы за 2021 год показал, что программные цели и ожидаемые результаты от реализации Программы на данном этапе достигнуты.</w:t>
      </w:r>
      <w:r w:rsidR="009F6053" w:rsidRPr="006A4D3D">
        <w:t xml:space="preserve"> </w:t>
      </w:r>
      <w:r w:rsidR="009F6053" w:rsidRPr="006A4D3D">
        <w:rPr>
          <w:rFonts w:eastAsiaTheme="minorHAnsi"/>
          <w:sz w:val="28"/>
          <w:szCs w:val="28"/>
          <w:lang w:eastAsia="en-US"/>
        </w:rPr>
        <w:t xml:space="preserve">В соответствии с Порядком разработки, реализации и оценки эффективности программ Чаа-Хольского кожууна Программа признана </w:t>
      </w:r>
      <w:r w:rsidR="00302C3A" w:rsidRPr="006A4D3D">
        <w:rPr>
          <w:rFonts w:eastAsiaTheme="minorHAnsi"/>
          <w:sz w:val="28"/>
          <w:szCs w:val="28"/>
          <w:lang w:eastAsia="en-US"/>
        </w:rPr>
        <w:t>средним</w:t>
      </w:r>
      <w:r w:rsidR="009F6053" w:rsidRPr="006A4D3D">
        <w:rPr>
          <w:rFonts w:eastAsiaTheme="minorHAnsi"/>
          <w:sz w:val="28"/>
          <w:szCs w:val="28"/>
          <w:lang w:eastAsia="en-US"/>
        </w:rPr>
        <w:t xml:space="preserve"> уровнем эффективности</w:t>
      </w:r>
      <w:r w:rsidR="00302C3A" w:rsidRPr="006A4D3D">
        <w:rPr>
          <w:rFonts w:eastAsiaTheme="minorHAnsi"/>
          <w:sz w:val="28"/>
          <w:szCs w:val="28"/>
          <w:lang w:eastAsia="en-US"/>
        </w:rPr>
        <w:t>.</w:t>
      </w:r>
    </w:p>
    <w:p w:rsidR="008D508B" w:rsidRDefault="008D508B" w:rsidP="003E0102">
      <w:pPr>
        <w:rPr>
          <w:rFonts w:eastAsiaTheme="minorHAnsi"/>
          <w:sz w:val="28"/>
          <w:szCs w:val="28"/>
          <w:lang w:eastAsia="en-US"/>
        </w:rPr>
      </w:pPr>
    </w:p>
    <w:p w:rsidR="008D508B" w:rsidRDefault="008D508B" w:rsidP="003E0102">
      <w:pPr>
        <w:jc w:val="center"/>
        <w:rPr>
          <w:rFonts w:eastAsiaTheme="minorHAnsi"/>
          <w:b/>
          <w:sz w:val="28"/>
          <w:szCs w:val="28"/>
          <w:u w:val="single"/>
          <w:lang w:eastAsia="en-US"/>
        </w:rPr>
      </w:pPr>
      <w:r w:rsidRPr="008D508B">
        <w:rPr>
          <w:rFonts w:eastAsiaTheme="minorHAnsi"/>
          <w:b/>
          <w:sz w:val="28"/>
          <w:szCs w:val="28"/>
          <w:u w:val="single"/>
          <w:lang w:eastAsia="en-US"/>
        </w:rPr>
        <w:t>Муниципальная Программа «Комплексное развитие сельских территорий  на 2020-2025 годы</w:t>
      </w:r>
      <w:r>
        <w:rPr>
          <w:rFonts w:eastAsiaTheme="minorHAnsi"/>
          <w:b/>
          <w:sz w:val="28"/>
          <w:szCs w:val="28"/>
          <w:u w:val="single"/>
          <w:lang w:eastAsia="en-US"/>
        </w:rPr>
        <w:t>»</w:t>
      </w:r>
    </w:p>
    <w:p w:rsidR="008D508B" w:rsidRPr="008D508B" w:rsidRDefault="00FE1686" w:rsidP="00302C3A">
      <w:pPr>
        <w:ind w:left="-851" w:firstLine="851"/>
        <w:rPr>
          <w:rFonts w:eastAsiaTheme="minorHAnsi"/>
          <w:sz w:val="28"/>
          <w:szCs w:val="28"/>
          <w:lang w:eastAsia="en-US"/>
        </w:rPr>
      </w:pPr>
      <w:r>
        <w:rPr>
          <w:rFonts w:eastAsiaTheme="minorHAnsi"/>
          <w:sz w:val="28"/>
          <w:szCs w:val="28"/>
          <w:lang w:eastAsia="en-US"/>
        </w:rPr>
        <w:t>Программа утверждена</w:t>
      </w:r>
      <w:r w:rsidR="008D508B" w:rsidRPr="008D508B">
        <w:rPr>
          <w:rFonts w:eastAsiaTheme="minorHAnsi"/>
          <w:sz w:val="28"/>
          <w:szCs w:val="28"/>
          <w:lang w:eastAsia="en-US"/>
        </w:rPr>
        <w:t xml:space="preserve"> постановлением администр</w:t>
      </w:r>
      <w:r w:rsidR="008D508B">
        <w:rPr>
          <w:rFonts w:eastAsiaTheme="minorHAnsi"/>
          <w:sz w:val="28"/>
          <w:szCs w:val="28"/>
          <w:lang w:eastAsia="en-US"/>
        </w:rPr>
        <w:t>ации Чаа-Хольского кожууна от 18 июня  2020 года № 253</w:t>
      </w:r>
      <w:r w:rsidR="00302C3A">
        <w:rPr>
          <w:rFonts w:eastAsiaTheme="minorHAnsi"/>
          <w:sz w:val="28"/>
          <w:szCs w:val="28"/>
          <w:lang w:eastAsia="en-US"/>
        </w:rPr>
        <w:t>.</w:t>
      </w:r>
    </w:p>
    <w:p w:rsidR="008B6C80" w:rsidRPr="008B6C80" w:rsidRDefault="009F6053" w:rsidP="00302C3A">
      <w:pPr>
        <w:ind w:left="-851" w:firstLine="851"/>
        <w:jc w:val="both"/>
        <w:rPr>
          <w:rFonts w:eastAsiaTheme="minorHAnsi"/>
          <w:sz w:val="28"/>
          <w:szCs w:val="28"/>
          <w:lang w:eastAsia="en-US"/>
        </w:rPr>
      </w:pPr>
      <w:r>
        <w:rPr>
          <w:rFonts w:eastAsiaTheme="minorHAnsi"/>
          <w:sz w:val="28"/>
          <w:szCs w:val="28"/>
          <w:lang w:eastAsia="en-US"/>
        </w:rPr>
        <w:lastRenderedPageBreak/>
        <w:t xml:space="preserve">Согласно </w:t>
      </w:r>
      <w:r w:rsidR="008B6C80" w:rsidRPr="008B6C80">
        <w:rPr>
          <w:rFonts w:eastAsiaTheme="minorHAnsi"/>
          <w:sz w:val="28"/>
          <w:szCs w:val="28"/>
          <w:lang w:eastAsia="en-US"/>
        </w:rPr>
        <w:t>паспорту ответственным исполнителем программы явл</w:t>
      </w:r>
      <w:r>
        <w:rPr>
          <w:rFonts w:eastAsiaTheme="minorHAnsi"/>
          <w:sz w:val="28"/>
          <w:szCs w:val="28"/>
          <w:lang w:eastAsia="en-US"/>
        </w:rPr>
        <w:t>яется администрация Чаа-Хольского</w:t>
      </w:r>
      <w:r w:rsidR="008B6C80" w:rsidRPr="008B6C80">
        <w:rPr>
          <w:rFonts w:eastAsiaTheme="minorHAnsi"/>
          <w:sz w:val="28"/>
          <w:szCs w:val="28"/>
          <w:lang w:eastAsia="en-US"/>
        </w:rPr>
        <w:t xml:space="preserve"> кожууна, </w:t>
      </w:r>
      <w:r w:rsidR="008B6C80" w:rsidRPr="00811F49">
        <w:rPr>
          <w:rFonts w:eastAsiaTheme="minorHAnsi"/>
          <w:sz w:val="28"/>
          <w:szCs w:val="28"/>
          <w:lang w:eastAsia="en-US"/>
        </w:rPr>
        <w:t>отдел экономики</w:t>
      </w:r>
      <w:r w:rsidRPr="00811F49">
        <w:rPr>
          <w:rFonts w:eastAsiaTheme="minorHAnsi"/>
          <w:sz w:val="28"/>
          <w:szCs w:val="28"/>
          <w:lang w:eastAsia="en-US"/>
        </w:rPr>
        <w:t xml:space="preserve"> и предпринимательства </w:t>
      </w:r>
      <w:r w:rsidR="008B6C80" w:rsidRPr="00811F49">
        <w:rPr>
          <w:rFonts w:eastAsiaTheme="minorHAnsi"/>
          <w:sz w:val="28"/>
          <w:szCs w:val="28"/>
          <w:lang w:eastAsia="en-US"/>
        </w:rPr>
        <w:t xml:space="preserve"> администрации Чаа-Хольского кожууна.</w:t>
      </w:r>
    </w:p>
    <w:p w:rsidR="00FE1686" w:rsidRDefault="008B6C80" w:rsidP="00302C3A">
      <w:pPr>
        <w:ind w:left="-851" w:firstLine="851"/>
        <w:jc w:val="both"/>
        <w:rPr>
          <w:rFonts w:eastAsiaTheme="minorHAnsi"/>
          <w:sz w:val="28"/>
          <w:szCs w:val="28"/>
          <w:lang w:eastAsia="en-US"/>
        </w:rPr>
      </w:pPr>
      <w:r w:rsidRPr="008B6C80">
        <w:rPr>
          <w:rFonts w:eastAsiaTheme="minorHAnsi"/>
          <w:sz w:val="28"/>
          <w:szCs w:val="28"/>
          <w:lang w:eastAsia="en-US"/>
        </w:rPr>
        <w:t>Основная цель программы: сохранение доли сельского населения в общей численности населения Республики Тыва, улучшение жилищных условий сельского населения на основании развития институтов субсидирования строительства и покупки жилья, а так же ипотечного кредитования, обеспечение создания комфортных условий жизнедеятельности в сельской местности за счет развития инфраструктуры на сельских территориях, благоустройства сельских территорий, содействие сельскохозяйственным товаропроизводителям в обеспечении квалифицированными специалистами, реализация инициативных проектов.</w:t>
      </w:r>
    </w:p>
    <w:p w:rsidR="0038189A" w:rsidRPr="002542C3" w:rsidRDefault="008B6C80" w:rsidP="00302C3A">
      <w:pPr>
        <w:ind w:left="-851" w:firstLine="851"/>
        <w:rPr>
          <w:rFonts w:eastAsiaTheme="minorHAnsi"/>
          <w:sz w:val="28"/>
          <w:szCs w:val="28"/>
          <w:lang w:eastAsia="en-US"/>
        </w:rPr>
      </w:pPr>
      <w:r w:rsidRPr="008B6C80">
        <w:t xml:space="preserve"> </w:t>
      </w:r>
      <w:r w:rsidRPr="008B6C80">
        <w:rPr>
          <w:rFonts w:eastAsiaTheme="minorHAnsi"/>
          <w:sz w:val="28"/>
          <w:szCs w:val="28"/>
          <w:lang w:eastAsia="en-US"/>
        </w:rPr>
        <w:t>Оценка эффективности реализации муниципальной программы за 2021 год фина</w:t>
      </w:r>
      <w:r>
        <w:rPr>
          <w:rFonts w:eastAsiaTheme="minorHAnsi"/>
          <w:sz w:val="28"/>
          <w:szCs w:val="28"/>
          <w:lang w:eastAsia="en-US"/>
        </w:rPr>
        <w:t>нсовых показателей составило 100</w:t>
      </w:r>
      <w:r w:rsidRPr="008B6C80">
        <w:rPr>
          <w:rFonts w:eastAsiaTheme="minorHAnsi"/>
          <w:sz w:val="28"/>
          <w:szCs w:val="28"/>
          <w:lang w:eastAsia="en-US"/>
        </w:rPr>
        <w:t xml:space="preserve"> %. Для исполнения реализации мероприятий </w:t>
      </w:r>
      <w:r w:rsidRPr="002542C3">
        <w:rPr>
          <w:rFonts w:eastAsiaTheme="minorHAnsi"/>
          <w:sz w:val="28"/>
          <w:szCs w:val="28"/>
          <w:lang w:eastAsia="en-US"/>
        </w:rPr>
        <w:t xml:space="preserve">Программы за 2021 год </w:t>
      </w:r>
      <w:r w:rsidR="0038189A" w:rsidRPr="002542C3">
        <w:rPr>
          <w:rFonts w:eastAsiaTheme="minorHAnsi"/>
          <w:sz w:val="28"/>
          <w:szCs w:val="28"/>
          <w:lang w:eastAsia="en-US"/>
        </w:rPr>
        <w:t xml:space="preserve">из МБ </w:t>
      </w:r>
      <w:r w:rsidRPr="002542C3">
        <w:rPr>
          <w:rFonts w:eastAsiaTheme="minorHAnsi"/>
          <w:sz w:val="28"/>
          <w:szCs w:val="28"/>
          <w:lang w:eastAsia="en-US"/>
        </w:rPr>
        <w:t xml:space="preserve">выделено </w:t>
      </w:r>
      <w:r w:rsidR="00353DCE" w:rsidRPr="002542C3">
        <w:rPr>
          <w:rFonts w:eastAsiaTheme="minorHAnsi"/>
          <w:sz w:val="28"/>
          <w:szCs w:val="28"/>
          <w:lang w:eastAsia="en-US"/>
        </w:rPr>
        <w:t>962,7</w:t>
      </w:r>
      <w:r w:rsidRPr="002542C3">
        <w:rPr>
          <w:rFonts w:eastAsiaTheme="minorHAnsi"/>
          <w:sz w:val="28"/>
          <w:szCs w:val="28"/>
          <w:lang w:eastAsia="en-US"/>
        </w:rPr>
        <w:t xml:space="preserve"> тыс. рублей</w:t>
      </w:r>
      <w:r w:rsidR="0038189A" w:rsidRPr="002542C3">
        <w:rPr>
          <w:rFonts w:eastAsiaTheme="minorHAnsi"/>
          <w:sz w:val="28"/>
          <w:szCs w:val="28"/>
          <w:lang w:eastAsia="en-US"/>
        </w:rPr>
        <w:t>. Из них:</w:t>
      </w:r>
    </w:p>
    <w:p w:rsidR="0038189A" w:rsidRPr="002542C3" w:rsidRDefault="0038189A" w:rsidP="00302C3A">
      <w:pPr>
        <w:ind w:left="-851" w:firstLine="851"/>
        <w:rPr>
          <w:rFonts w:eastAsiaTheme="minorHAnsi"/>
          <w:sz w:val="28"/>
          <w:szCs w:val="28"/>
          <w:lang w:eastAsia="en-US"/>
        </w:rPr>
      </w:pPr>
      <w:r w:rsidRPr="002542C3">
        <w:rPr>
          <w:rFonts w:eastAsiaTheme="minorHAnsi"/>
          <w:sz w:val="28"/>
          <w:szCs w:val="28"/>
          <w:lang w:eastAsia="en-US"/>
        </w:rPr>
        <w:t xml:space="preserve">- </w:t>
      </w:r>
      <w:r w:rsidR="00811F49" w:rsidRPr="002542C3">
        <w:rPr>
          <w:rFonts w:eastAsiaTheme="minorHAnsi"/>
          <w:sz w:val="28"/>
          <w:szCs w:val="28"/>
          <w:lang w:eastAsia="en-US"/>
        </w:rPr>
        <w:t>софинансирован</w:t>
      </w:r>
      <w:r w:rsidRPr="002542C3">
        <w:rPr>
          <w:rFonts w:eastAsiaTheme="minorHAnsi"/>
          <w:sz w:val="28"/>
          <w:szCs w:val="28"/>
          <w:lang w:eastAsia="en-US"/>
        </w:rPr>
        <w:t>ие</w:t>
      </w:r>
      <w:r w:rsidR="00811F49" w:rsidRPr="002542C3">
        <w:rPr>
          <w:rFonts w:eastAsiaTheme="minorHAnsi"/>
          <w:sz w:val="28"/>
          <w:szCs w:val="28"/>
          <w:lang w:eastAsia="en-US"/>
        </w:rPr>
        <w:t xml:space="preserve">   на строительство</w:t>
      </w:r>
      <w:r w:rsidRPr="002542C3">
        <w:rPr>
          <w:rFonts w:eastAsiaTheme="minorHAnsi"/>
          <w:sz w:val="28"/>
          <w:szCs w:val="28"/>
          <w:lang w:eastAsia="en-US"/>
        </w:rPr>
        <w:t xml:space="preserve"> двух</w:t>
      </w:r>
      <w:r w:rsidR="00811F49" w:rsidRPr="002542C3">
        <w:rPr>
          <w:rFonts w:eastAsiaTheme="minorHAnsi"/>
          <w:sz w:val="28"/>
          <w:szCs w:val="28"/>
          <w:lang w:eastAsia="en-US"/>
        </w:rPr>
        <w:t xml:space="preserve"> жилых домов</w:t>
      </w:r>
      <w:r w:rsidRPr="002542C3">
        <w:rPr>
          <w:rFonts w:eastAsiaTheme="minorHAnsi"/>
          <w:sz w:val="28"/>
          <w:szCs w:val="28"/>
          <w:lang w:eastAsia="en-US"/>
        </w:rPr>
        <w:t xml:space="preserve"> – 744853,0 рублей;</w:t>
      </w:r>
      <w:r w:rsidR="00811F49" w:rsidRPr="002542C3">
        <w:rPr>
          <w:rFonts w:eastAsiaTheme="minorHAnsi"/>
          <w:sz w:val="28"/>
          <w:szCs w:val="28"/>
          <w:lang w:eastAsia="en-US"/>
        </w:rPr>
        <w:t xml:space="preserve"> </w:t>
      </w:r>
    </w:p>
    <w:p w:rsidR="0038189A" w:rsidRDefault="0038189A" w:rsidP="00302C3A">
      <w:pPr>
        <w:ind w:left="-851" w:firstLine="851"/>
        <w:rPr>
          <w:rFonts w:eastAsiaTheme="minorHAnsi"/>
          <w:sz w:val="28"/>
          <w:szCs w:val="28"/>
          <w:lang w:eastAsia="en-US"/>
        </w:rPr>
      </w:pPr>
      <w:r w:rsidRPr="002542C3">
        <w:rPr>
          <w:rFonts w:eastAsiaTheme="minorHAnsi"/>
          <w:sz w:val="28"/>
          <w:szCs w:val="28"/>
          <w:lang w:eastAsia="en-US"/>
        </w:rPr>
        <w:t>- для приобретения оборудование для системы наружного освещения детской спортивной площадки  - 217836,29 рублей.</w:t>
      </w:r>
    </w:p>
    <w:p w:rsidR="008B6C80" w:rsidRPr="008B6C80" w:rsidRDefault="008B6C80" w:rsidP="00302C3A">
      <w:pPr>
        <w:ind w:left="-851" w:firstLine="851"/>
        <w:rPr>
          <w:rFonts w:eastAsiaTheme="minorHAnsi"/>
          <w:sz w:val="28"/>
          <w:szCs w:val="28"/>
          <w:lang w:eastAsia="en-US"/>
        </w:rPr>
      </w:pPr>
      <w:r w:rsidRPr="0038189A">
        <w:rPr>
          <w:rFonts w:eastAsiaTheme="minorHAnsi"/>
          <w:sz w:val="28"/>
          <w:szCs w:val="28"/>
          <w:lang w:eastAsia="en-US"/>
        </w:rPr>
        <w:t xml:space="preserve"> </w:t>
      </w:r>
      <w:r w:rsidRPr="008B6C80">
        <w:rPr>
          <w:rFonts w:eastAsiaTheme="minorHAnsi"/>
          <w:sz w:val="28"/>
          <w:szCs w:val="28"/>
          <w:lang w:eastAsia="en-US"/>
        </w:rPr>
        <w:t>Анализ реализации Программы за 2021 год показал, что программные цели и ожидаемые результаты от реализации Программы на данном этапе достигнуты.</w:t>
      </w:r>
      <w:r w:rsidR="00FE1686" w:rsidRPr="00FE1686">
        <w:t xml:space="preserve"> </w:t>
      </w:r>
      <w:r w:rsidR="00FE1686" w:rsidRPr="00FE1686">
        <w:rPr>
          <w:rFonts w:eastAsiaTheme="minorHAnsi"/>
          <w:sz w:val="28"/>
          <w:szCs w:val="28"/>
          <w:lang w:eastAsia="en-US"/>
        </w:rPr>
        <w:t>В соответствии с Порядком разработки, реализации и оценки эффективности программ Чаа-Хольского кожууна Программа признана высоким уровнем эффективности</w:t>
      </w:r>
      <w:r w:rsidR="0036482B">
        <w:rPr>
          <w:rFonts w:eastAsiaTheme="minorHAnsi"/>
          <w:sz w:val="28"/>
          <w:szCs w:val="28"/>
          <w:lang w:eastAsia="en-US"/>
        </w:rPr>
        <w:t>.</w:t>
      </w:r>
    </w:p>
    <w:p w:rsidR="00FE1686" w:rsidRDefault="00FE1686" w:rsidP="003E0102">
      <w:pPr>
        <w:jc w:val="center"/>
        <w:rPr>
          <w:rFonts w:eastAsiaTheme="minorHAnsi"/>
          <w:b/>
          <w:sz w:val="28"/>
          <w:szCs w:val="28"/>
          <w:u w:val="single"/>
          <w:lang w:eastAsia="en-US"/>
        </w:rPr>
      </w:pPr>
    </w:p>
    <w:p w:rsidR="008B6C80" w:rsidRDefault="007D7AF1" w:rsidP="003E0102">
      <w:pPr>
        <w:jc w:val="center"/>
        <w:rPr>
          <w:rFonts w:eastAsiaTheme="minorHAnsi"/>
          <w:b/>
          <w:sz w:val="28"/>
          <w:szCs w:val="28"/>
          <w:u w:val="single"/>
          <w:lang w:eastAsia="en-US"/>
        </w:rPr>
      </w:pPr>
      <w:r>
        <w:rPr>
          <w:rFonts w:eastAsiaTheme="minorHAnsi"/>
          <w:b/>
          <w:sz w:val="28"/>
          <w:szCs w:val="28"/>
          <w:u w:val="single"/>
          <w:lang w:eastAsia="en-US"/>
        </w:rPr>
        <w:t>Муниципальная Программа «Содействие занятости населения Чаа-Хольского кожууна на 2020-2022 годы»</w:t>
      </w:r>
    </w:p>
    <w:p w:rsidR="00644B0F" w:rsidRPr="00644B0F" w:rsidRDefault="00FE1686" w:rsidP="0036482B">
      <w:pPr>
        <w:ind w:left="-851" w:firstLine="851"/>
        <w:jc w:val="both"/>
        <w:rPr>
          <w:rFonts w:eastAsiaTheme="minorHAnsi"/>
          <w:sz w:val="28"/>
          <w:szCs w:val="28"/>
          <w:lang w:eastAsia="en-US"/>
        </w:rPr>
      </w:pPr>
      <w:r>
        <w:rPr>
          <w:rFonts w:eastAsiaTheme="minorHAnsi"/>
          <w:sz w:val="28"/>
          <w:szCs w:val="28"/>
          <w:lang w:eastAsia="en-US"/>
        </w:rPr>
        <w:t>Программа утверждена</w:t>
      </w:r>
      <w:r w:rsidR="00644B0F" w:rsidRPr="00644B0F">
        <w:rPr>
          <w:rFonts w:eastAsiaTheme="minorHAnsi"/>
          <w:sz w:val="28"/>
          <w:szCs w:val="28"/>
          <w:lang w:eastAsia="en-US"/>
        </w:rPr>
        <w:t xml:space="preserve"> постановлением администр</w:t>
      </w:r>
      <w:r w:rsidR="00644B0F">
        <w:rPr>
          <w:rFonts w:eastAsiaTheme="minorHAnsi"/>
          <w:sz w:val="28"/>
          <w:szCs w:val="28"/>
          <w:lang w:eastAsia="en-US"/>
        </w:rPr>
        <w:t>ации Чаа-Хольского кожууна от 31 декабрь  2019 года № 539</w:t>
      </w:r>
    </w:p>
    <w:p w:rsidR="00644B0F" w:rsidRPr="00644B0F" w:rsidRDefault="00644B0F" w:rsidP="0036482B">
      <w:pPr>
        <w:jc w:val="both"/>
        <w:rPr>
          <w:rFonts w:eastAsiaTheme="minorHAnsi"/>
          <w:sz w:val="28"/>
          <w:szCs w:val="28"/>
          <w:lang w:eastAsia="en-US"/>
        </w:rPr>
      </w:pPr>
      <w:r w:rsidRPr="00644B0F">
        <w:rPr>
          <w:rFonts w:eastAsiaTheme="minorHAnsi"/>
          <w:sz w:val="28"/>
          <w:szCs w:val="28"/>
          <w:lang w:eastAsia="en-US"/>
        </w:rPr>
        <w:t>Цель</w:t>
      </w:r>
      <w:r w:rsidR="0036482B">
        <w:rPr>
          <w:rFonts w:eastAsiaTheme="minorHAnsi"/>
          <w:sz w:val="28"/>
          <w:szCs w:val="28"/>
          <w:lang w:eastAsia="en-US"/>
        </w:rPr>
        <w:t xml:space="preserve"> Программы</w:t>
      </w:r>
      <w:r w:rsidRPr="00644B0F">
        <w:rPr>
          <w:rFonts w:eastAsiaTheme="minorHAnsi"/>
          <w:sz w:val="28"/>
          <w:szCs w:val="28"/>
          <w:lang w:eastAsia="en-US"/>
        </w:rPr>
        <w:t>:</w:t>
      </w:r>
    </w:p>
    <w:p w:rsidR="00644B0F" w:rsidRPr="00644B0F"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t>-обеспечение необходимого уровня информированности граждан и работодателей о ситуации на рынке труда для повышения эффективности поиска работы гражданами и подбора работников работодателями;</w:t>
      </w:r>
    </w:p>
    <w:p w:rsidR="00644B0F" w:rsidRPr="00644B0F"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t>-оказание содействия в выборе сферы деятельности, профессии (специальности), повышения уровня и возможности трудоустройства;</w:t>
      </w:r>
    </w:p>
    <w:p w:rsidR="00644B0F" w:rsidRPr="00644B0F"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t>-повышение мотивации к труду, выработка активной позиции на рынке труда, психофизическая коррекция поведения;</w:t>
      </w:r>
    </w:p>
    <w:p w:rsidR="00644B0F" w:rsidRPr="00644B0F"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t>-обучение безработных граждан навыкам активного, самостоятельного поиска работы в целях минимизации сроков поиска работы, преодоления безработными гражданами последствий длительной безработицы и возвращения мотивации к трудовой деятельности;</w:t>
      </w:r>
    </w:p>
    <w:p w:rsidR="00644B0F" w:rsidRPr="00644B0F"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t>-обеспечение временной занятости безработных граждан, а также граждан, ищущих работу, для стимулирования мотивации к труду и трудоустройства на постоянную работу;</w:t>
      </w:r>
    </w:p>
    <w:p w:rsidR="00644B0F" w:rsidRPr="00644B0F"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t>-обеспечение гарантированной статьей 28 Закона о занятости выплаты безработным гражданам пособий по безработице;</w:t>
      </w:r>
    </w:p>
    <w:p w:rsidR="00644B0F" w:rsidRPr="00644B0F"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t>-обеспечение государственной гарантии в соответствии со статьей 29 социальной поддержки безработных граждан в период их профессионального обучения и дополнительного профессионального образования безработных граждан, включая обучение в другой местности;</w:t>
      </w:r>
    </w:p>
    <w:p w:rsidR="00644B0F" w:rsidRPr="00644B0F"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lastRenderedPageBreak/>
        <w:t>-обеспечение в соответствии со статьей 32 Закона о занятости, безработным гражданам предпенсионного возраста, уволенным в связи с ликвидацией организации  либо сокращением численности или штата работников организации (гражданам, выработавшим необходимый трудовой стаж и имеющим из-за возраста ограниченные перспективы дальнейшего их трудоустройства) возможности оформления досрочной пенсии;</w:t>
      </w:r>
    </w:p>
    <w:p w:rsidR="007D7AF1"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t xml:space="preserve">-обеспечение в соответствии со статьей 36 Закона о занятости, возможностей для оказания материальной помощи безработным гражданам, утратившим право на пособие по безработице в связи с истечением установленного периода его выплаты.  </w:t>
      </w:r>
    </w:p>
    <w:p w:rsidR="00644B0F" w:rsidRDefault="00644B0F" w:rsidP="0036482B">
      <w:pPr>
        <w:jc w:val="both"/>
        <w:rPr>
          <w:rFonts w:eastAsiaTheme="minorHAnsi"/>
          <w:sz w:val="28"/>
          <w:szCs w:val="28"/>
          <w:lang w:eastAsia="en-US"/>
        </w:rPr>
      </w:pPr>
      <w:r>
        <w:rPr>
          <w:rFonts w:eastAsiaTheme="minorHAnsi"/>
          <w:sz w:val="28"/>
          <w:szCs w:val="28"/>
          <w:lang w:eastAsia="en-US"/>
        </w:rPr>
        <w:t>Задачи Программы</w:t>
      </w:r>
    </w:p>
    <w:p w:rsidR="00644B0F" w:rsidRPr="00644B0F" w:rsidRDefault="00644B0F" w:rsidP="0036482B">
      <w:pPr>
        <w:jc w:val="both"/>
        <w:rPr>
          <w:rFonts w:eastAsiaTheme="minorHAnsi"/>
          <w:sz w:val="28"/>
          <w:szCs w:val="28"/>
          <w:lang w:eastAsia="en-US"/>
        </w:rPr>
      </w:pPr>
      <w:r w:rsidRPr="00644B0F">
        <w:rPr>
          <w:rFonts w:eastAsiaTheme="minorHAnsi"/>
          <w:sz w:val="28"/>
          <w:szCs w:val="28"/>
          <w:lang w:eastAsia="en-US"/>
        </w:rPr>
        <w:t>-Осуществление государственной политики в сфере занятости населения.</w:t>
      </w:r>
    </w:p>
    <w:p w:rsidR="00644B0F" w:rsidRPr="00644B0F" w:rsidRDefault="00644B0F" w:rsidP="0036482B">
      <w:pPr>
        <w:jc w:val="both"/>
        <w:rPr>
          <w:rFonts w:eastAsiaTheme="minorHAnsi"/>
          <w:sz w:val="28"/>
          <w:szCs w:val="28"/>
          <w:lang w:eastAsia="en-US"/>
        </w:rPr>
      </w:pPr>
      <w:r w:rsidRPr="00644B0F">
        <w:rPr>
          <w:rFonts w:eastAsiaTheme="minorHAnsi"/>
          <w:sz w:val="28"/>
          <w:szCs w:val="28"/>
          <w:lang w:eastAsia="en-US"/>
        </w:rPr>
        <w:t>-Оказание социальной поддержки безработным гражданам</w:t>
      </w:r>
    </w:p>
    <w:p w:rsidR="00644B0F" w:rsidRDefault="00644B0F" w:rsidP="0036482B">
      <w:pPr>
        <w:jc w:val="both"/>
        <w:rPr>
          <w:rFonts w:eastAsiaTheme="minorHAnsi"/>
          <w:sz w:val="28"/>
          <w:szCs w:val="28"/>
          <w:lang w:eastAsia="en-US"/>
        </w:rPr>
      </w:pPr>
      <w:r w:rsidRPr="00644B0F">
        <w:rPr>
          <w:rFonts w:eastAsiaTheme="minorHAnsi"/>
          <w:sz w:val="28"/>
          <w:szCs w:val="28"/>
          <w:lang w:eastAsia="en-US"/>
        </w:rPr>
        <w:t>Объемы бюджетных ассигнований Программы</w:t>
      </w:r>
      <w:r>
        <w:rPr>
          <w:rFonts w:eastAsiaTheme="minorHAnsi"/>
          <w:sz w:val="28"/>
          <w:szCs w:val="28"/>
          <w:lang w:eastAsia="en-US"/>
        </w:rPr>
        <w:t>:</w:t>
      </w:r>
    </w:p>
    <w:p w:rsidR="00644B0F" w:rsidRDefault="00644B0F" w:rsidP="0036482B">
      <w:pPr>
        <w:ind w:left="-851" w:firstLine="851"/>
        <w:jc w:val="both"/>
        <w:rPr>
          <w:rFonts w:eastAsiaTheme="minorHAnsi"/>
          <w:sz w:val="28"/>
          <w:szCs w:val="28"/>
          <w:lang w:eastAsia="en-US"/>
        </w:rPr>
      </w:pPr>
      <w:r w:rsidRPr="00644B0F">
        <w:rPr>
          <w:rFonts w:eastAsiaTheme="minorHAnsi"/>
          <w:sz w:val="28"/>
          <w:szCs w:val="28"/>
          <w:lang w:eastAsia="en-US"/>
        </w:rPr>
        <w:t>Средства Республиканского Бюджета с 2020 – 2022 годы составит – 3167,25 тыс.рублей, в том числе</w:t>
      </w:r>
      <w:r>
        <w:rPr>
          <w:rFonts w:eastAsiaTheme="minorHAnsi"/>
          <w:sz w:val="28"/>
          <w:szCs w:val="28"/>
          <w:lang w:eastAsia="en-US"/>
        </w:rPr>
        <w:t>:</w:t>
      </w:r>
    </w:p>
    <w:p w:rsidR="008B6C80" w:rsidRDefault="00644B0F" w:rsidP="0036482B">
      <w:pPr>
        <w:ind w:left="-851" w:firstLine="851"/>
        <w:jc w:val="both"/>
      </w:pPr>
      <w:r>
        <w:rPr>
          <w:rFonts w:eastAsiaTheme="minorHAnsi"/>
          <w:sz w:val="28"/>
          <w:szCs w:val="28"/>
          <w:lang w:eastAsia="en-US"/>
        </w:rPr>
        <w:t>Ответственным исполнителем программы являются-</w:t>
      </w:r>
      <w:r w:rsidRPr="00644B0F">
        <w:t xml:space="preserve"> </w:t>
      </w:r>
      <w:r w:rsidRPr="00644B0F">
        <w:rPr>
          <w:rFonts w:eastAsiaTheme="minorHAnsi"/>
          <w:sz w:val="28"/>
          <w:szCs w:val="28"/>
          <w:lang w:eastAsia="en-US"/>
        </w:rPr>
        <w:t>ГКУ  РТ «Центр занятости населения Чаа-Хольского кожууна», администрации сельских поселений, отдел образования, управление сельскохозяйственного отдела, организации других видов собственности, индивидуальные предприниматели.</w:t>
      </w:r>
      <w:r w:rsidRPr="00644B0F">
        <w:t xml:space="preserve"> </w:t>
      </w:r>
    </w:p>
    <w:p w:rsidR="00CF39A4" w:rsidRPr="00CF39A4" w:rsidRDefault="00CF39A4" w:rsidP="0036482B">
      <w:pPr>
        <w:ind w:left="-851" w:firstLine="851"/>
        <w:jc w:val="both"/>
        <w:rPr>
          <w:rFonts w:eastAsiaTheme="minorHAnsi"/>
          <w:sz w:val="28"/>
          <w:szCs w:val="28"/>
          <w:lang w:eastAsia="en-US"/>
        </w:rPr>
      </w:pPr>
      <w:r w:rsidRPr="00CF39A4">
        <w:rPr>
          <w:rFonts w:eastAsiaTheme="minorHAnsi"/>
          <w:sz w:val="28"/>
          <w:szCs w:val="28"/>
          <w:lang w:eastAsia="en-US"/>
        </w:rPr>
        <w:t>С начала 2021 года в центр занятости населения обратилось 716 человек, что меньше периода 2020 года на 33,9% или на 367 чел. (2020г – 1083 человек), из них женщины-318, мужчины-398. По отдельным категориям граждан: инвалиды 11 чел, предпенсионеры-19,  одинокие родители 25 чел, родители имеющие несовершеннолетних детей  351чел, граждане освободившиеся из МЛС 18 чел., дети сироты-6, граждане уволенные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предпринимателя-18 человек.</w:t>
      </w:r>
      <w:r w:rsidR="00AC21D8">
        <w:rPr>
          <w:rFonts w:eastAsiaTheme="minorHAnsi"/>
          <w:sz w:val="28"/>
          <w:szCs w:val="28"/>
          <w:lang w:eastAsia="en-US"/>
        </w:rPr>
        <w:t xml:space="preserve"> </w:t>
      </w:r>
      <w:r w:rsidRPr="00CF39A4">
        <w:rPr>
          <w:rFonts w:eastAsiaTheme="minorHAnsi"/>
          <w:sz w:val="28"/>
          <w:szCs w:val="28"/>
          <w:lang w:eastAsia="en-US"/>
        </w:rPr>
        <w:t>Из числа обратившихся 716 человек признаны безработными 552 человек.</w:t>
      </w:r>
    </w:p>
    <w:p w:rsidR="00CF39A4" w:rsidRPr="00CF39A4" w:rsidRDefault="00CF39A4" w:rsidP="0036482B">
      <w:pPr>
        <w:ind w:left="-851" w:firstLine="851"/>
        <w:jc w:val="both"/>
        <w:rPr>
          <w:rFonts w:eastAsiaTheme="minorHAnsi"/>
          <w:sz w:val="28"/>
          <w:szCs w:val="28"/>
          <w:lang w:eastAsia="en-US"/>
        </w:rPr>
      </w:pPr>
      <w:r w:rsidRPr="00CF39A4">
        <w:rPr>
          <w:rFonts w:eastAsiaTheme="minorHAnsi"/>
          <w:sz w:val="28"/>
          <w:szCs w:val="28"/>
          <w:lang w:eastAsia="en-US"/>
        </w:rPr>
        <w:t>По состоянию на 31 декабря  2021 года на регистрационном учете в центре занятости состоят 278 человек, что на 1 человек б</w:t>
      </w:r>
      <w:r w:rsidR="0036482B">
        <w:rPr>
          <w:rFonts w:eastAsiaTheme="minorHAnsi"/>
          <w:sz w:val="28"/>
          <w:szCs w:val="28"/>
          <w:lang w:eastAsia="en-US"/>
        </w:rPr>
        <w:t>ольше уровня   прошлого года. (</w:t>
      </w:r>
      <w:r w:rsidRPr="00CF39A4">
        <w:rPr>
          <w:rFonts w:eastAsiaTheme="minorHAnsi"/>
          <w:sz w:val="28"/>
          <w:szCs w:val="28"/>
          <w:lang w:eastAsia="en-US"/>
        </w:rPr>
        <w:t>2020 году-277 человек)</w:t>
      </w:r>
    </w:p>
    <w:p w:rsidR="00CF39A4" w:rsidRPr="00CF39A4" w:rsidRDefault="00CF39A4" w:rsidP="0036482B">
      <w:pPr>
        <w:ind w:left="-851" w:firstLine="851"/>
        <w:jc w:val="both"/>
        <w:rPr>
          <w:rFonts w:eastAsiaTheme="minorHAnsi"/>
          <w:sz w:val="28"/>
          <w:szCs w:val="28"/>
          <w:lang w:eastAsia="en-US"/>
        </w:rPr>
      </w:pPr>
      <w:r w:rsidRPr="00CF39A4">
        <w:rPr>
          <w:rFonts w:eastAsiaTheme="minorHAnsi"/>
          <w:sz w:val="28"/>
          <w:szCs w:val="28"/>
          <w:lang w:eastAsia="en-US"/>
        </w:rPr>
        <w:t>В течение 2021 года на социальные выплаты, гражданам, признанным безработными, израсходовано      7932,481 тыс.руб, в том числе:</w:t>
      </w:r>
    </w:p>
    <w:p w:rsidR="00CF39A4" w:rsidRPr="00CF39A4" w:rsidRDefault="00AC21D8" w:rsidP="00AC21D8">
      <w:pPr>
        <w:ind w:left="-851" w:firstLine="851"/>
        <w:jc w:val="both"/>
        <w:rPr>
          <w:rFonts w:eastAsiaTheme="minorHAnsi"/>
          <w:sz w:val="28"/>
          <w:szCs w:val="28"/>
          <w:lang w:eastAsia="en-US"/>
        </w:rPr>
      </w:pPr>
      <w:r>
        <w:rPr>
          <w:rFonts w:eastAsiaTheme="minorHAnsi"/>
          <w:sz w:val="28"/>
          <w:szCs w:val="28"/>
          <w:lang w:eastAsia="en-US"/>
        </w:rPr>
        <w:t xml:space="preserve">1. </w:t>
      </w:r>
      <w:r w:rsidR="00CF39A4" w:rsidRPr="00CF39A4">
        <w:rPr>
          <w:rFonts w:eastAsiaTheme="minorHAnsi"/>
          <w:sz w:val="28"/>
          <w:szCs w:val="28"/>
          <w:lang w:eastAsia="en-US"/>
        </w:rPr>
        <w:t xml:space="preserve">начислено и выплачено пособий по безработице на общую сумму 7865,58 тыс.руб. </w:t>
      </w:r>
    </w:p>
    <w:p w:rsidR="00CF39A4" w:rsidRPr="00CF39A4" w:rsidRDefault="00CF39A4" w:rsidP="00AC21D8">
      <w:pPr>
        <w:ind w:left="-426"/>
        <w:jc w:val="both"/>
        <w:rPr>
          <w:rFonts w:eastAsiaTheme="minorHAnsi"/>
          <w:sz w:val="28"/>
          <w:szCs w:val="28"/>
          <w:lang w:eastAsia="en-US"/>
        </w:rPr>
      </w:pPr>
      <w:r w:rsidRPr="00CF39A4">
        <w:rPr>
          <w:rFonts w:eastAsiaTheme="minorHAnsi"/>
          <w:sz w:val="28"/>
          <w:szCs w:val="28"/>
          <w:lang w:eastAsia="en-US"/>
        </w:rPr>
        <w:t xml:space="preserve">     2. стипендии безработным гражданам во время обучения  51,55  тыс.руб.  </w:t>
      </w:r>
    </w:p>
    <w:p w:rsidR="00CF39A4" w:rsidRPr="00CF39A4" w:rsidRDefault="00CF39A4" w:rsidP="00AC21D8">
      <w:pPr>
        <w:ind w:left="-426"/>
        <w:jc w:val="both"/>
        <w:rPr>
          <w:rFonts w:eastAsiaTheme="minorHAnsi"/>
          <w:sz w:val="28"/>
          <w:szCs w:val="28"/>
          <w:lang w:eastAsia="en-US"/>
        </w:rPr>
      </w:pPr>
      <w:r w:rsidRPr="00CF39A4">
        <w:rPr>
          <w:rFonts w:eastAsiaTheme="minorHAnsi"/>
          <w:sz w:val="28"/>
          <w:szCs w:val="28"/>
          <w:lang w:eastAsia="en-US"/>
        </w:rPr>
        <w:t xml:space="preserve">     3. услуги банка 15,35 тыс. руб.</w:t>
      </w:r>
    </w:p>
    <w:p w:rsidR="00CF39A4" w:rsidRPr="002542C3" w:rsidRDefault="00CF39A4" w:rsidP="00AC21D8">
      <w:pPr>
        <w:ind w:left="-851" w:firstLine="851"/>
        <w:jc w:val="both"/>
        <w:rPr>
          <w:rFonts w:eastAsiaTheme="minorHAnsi"/>
          <w:b/>
          <w:sz w:val="28"/>
          <w:szCs w:val="28"/>
          <w:lang w:eastAsia="en-US"/>
        </w:rPr>
      </w:pPr>
      <w:r w:rsidRPr="00CF39A4">
        <w:rPr>
          <w:rFonts w:eastAsiaTheme="minorHAnsi"/>
          <w:sz w:val="28"/>
          <w:szCs w:val="28"/>
          <w:lang w:eastAsia="en-US"/>
        </w:rPr>
        <w:t xml:space="preserve">Всего трудоустроено 363 человек, из них на постоянные рабочие места 131 чел. Исполнение плана составляет 119,1% (план – 110 чел.), на временные рабочие места – 232 чел. На временные работы привлекались на сакманные работы, уборку территорий, разнорабочие.      На общественные оплачиваемые работы направлены 100безработных граждан в сравнении с прошлым годом уменьшение на 20 %, выплачено материальной поддержки на сумму 210,8т.р, по категориям испытывающих трудности в поиске подходящей работы-43 граждан, в сравнении с прошлым годом увеличение на 16,3%, на материальную  поддержки израсходовано всего 90,3 т.р, трудоустроено на временные работы несовершеннолетних граждан в возрасте от 14 до 18 лет-51 несовершеннолетних в сравнении с прошлым годом увеличение на 2% , </w:t>
      </w:r>
      <w:r w:rsidRPr="00CF39A4">
        <w:rPr>
          <w:rFonts w:eastAsiaTheme="minorHAnsi"/>
          <w:sz w:val="28"/>
          <w:szCs w:val="28"/>
          <w:lang w:eastAsia="en-US"/>
        </w:rPr>
        <w:lastRenderedPageBreak/>
        <w:t xml:space="preserve">выплачено материальной поддержки на сумму 107,100 т.р.        </w:t>
      </w:r>
      <w:r w:rsidR="000F581C" w:rsidRPr="002542C3">
        <w:rPr>
          <w:rFonts w:eastAsiaTheme="minorHAnsi"/>
          <w:b/>
          <w:sz w:val="28"/>
          <w:szCs w:val="28"/>
          <w:lang w:eastAsia="en-US"/>
        </w:rPr>
        <w:t xml:space="preserve">Финансирование с МБ не предусмотрено. </w:t>
      </w:r>
    </w:p>
    <w:p w:rsidR="00644B0F" w:rsidRPr="002542C3" w:rsidRDefault="00644B0F" w:rsidP="0036482B">
      <w:pPr>
        <w:jc w:val="both"/>
        <w:rPr>
          <w:rFonts w:eastAsiaTheme="minorHAnsi"/>
          <w:b/>
          <w:sz w:val="28"/>
          <w:szCs w:val="28"/>
          <w:lang w:eastAsia="en-US"/>
        </w:rPr>
      </w:pPr>
    </w:p>
    <w:p w:rsidR="00973464" w:rsidRDefault="00973464" w:rsidP="00973464">
      <w:pPr>
        <w:ind w:left="-851" w:firstLine="851"/>
        <w:jc w:val="both"/>
        <w:rPr>
          <w:rFonts w:eastAsiaTheme="minorHAnsi"/>
          <w:sz w:val="28"/>
          <w:szCs w:val="28"/>
          <w:highlight w:val="yellow"/>
          <w:lang w:eastAsia="en-US"/>
        </w:rPr>
      </w:pPr>
      <w:r>
        <w:rPr>
          <w:rFonts w:eastAsiaTheme="minorHAnsi"/>
          <w:b/>
          <w:sz w:val="28"/>
          <w:szCs w:val="28"/>
          <w:lang w:eastAsia="en-US"/>
        </w:rPr>
        <w:t>Вывод:</w:t>
      </w:r>
      <w:r w:rsidR="00C361C0">
        <w:rPr>
          <w:rFonts w:eastAsiaTheme="minorHAnsi"/>
          <w:b/>
          <w:sz w:val="28"/>
          <w:szCs w:val="28"/>
          <w:lang w:eastAsia="en-US"/>
        </w:rPr>
        <w:t xml:space="preserve"> </w:t>
      </w:r>
      <w:r w:rsidRPr="001078D6">
        <w:rPr>
          <w:rFonts w:eastAsiaTheme="minorHAnsi"/>
          <w:sz w:val="28"/>
          <w:szCs w:val="28"/>
          <w:lang w:eastAsia="en-US"/>
        </w:rPr>
        <w:t xml:space="preserve">Из муниципального бюджета выделено </w:t>
      </w:r>
      <w:r w:rsidR="001078D6" w:rsidRPr="001078D6">
        <w:rPr>
          <w:rFonts w:eastAsiaTheme="minorHAnsi"/>
          <w:b/>
          <w:sz w:val="28"/>
          <w:szCs w:val="28"/>
          <w:highlight w:val="yellow"/>
          <w:lang w:eastAsia="en-US"/>
        </w:rPr>
        <w:t>76 695 330,0</w:t>
      </w:r>
      <w:r w:rsidRPr="001078D6">
        <w:rPr>
          <w:rFonts w:eastAsiaTheme="minorHAnsi"/>
          <w:sz w:val="28"/>
          <w:szCs w:val="28"/>
          <w:lang w:eastAsia="en-US"/>
        </w:rPr>
        <w:t>.  Исходя, из этого исполнение муниципальных программ Чаа-Хольского кожууна за 2021 год составила 99,</w:t>
      </w:r>
      <w:r w:rsidR="001078D6" w:rsidRPr="001078D6">
        <w:rPr>
          <w:rFonts w:eastAsiaTheme="minorHAnsi"/>
          <w:sz w:val="28"/>
          <w:szCs w:val="28"/>
          <w:lang w:eastAsia="en-US"/>
        </w:rPr>
        <w:t>6</w:t>
      </w:r>
      <w:r w:rsidRPr="001078D6">
        <w:rPr>
          <w:rFonts w:eastAsiaTheme="minorHAnsi"/>
          <w:sz w:val="28"/>
          <w:szCs w:val="28"/>
          <w:lang w:eastAsia="en-US"/>
        </w:rPr>
        <w:t>%.</w:t>
      </w:r>
    </w:p>
    <w:p w:rsidR="00973464" w:rsidRDefault="00973464" w:rsidP="00973464">
      <w:pPr>
        <w:ind w:left="-851" w:firstLine="851"/>
        <w:jc w:val="both"/>
        <w:rPr>
          <w:rFonts w:eastAsiaTheme="minorHAnsi"/>
          <w:sz w:val="28"/>
          <w:szCs w:val="28"/>
          <w:lang w:eastAsia="en-US"/>
        </w:rPr>
      </w:pPr>
      <w:r>
        <w:rPr>
          <w:rFonts w:eastAsiaTheme="minorHAnsi"/>
          <w:sz w:val="28"/>
          <w:szCs w:val="28"/>
          <w:lang w:eastAsia="en-US"/>
        </w:rPr>
        <w:t xml:space="preserve">Общее исполнение муниципальных программ характеризуется </w:t>
      </w:r>
      <w:r>
        <w:rPr>
          <w:rFonts w:eastAsiaTheme="minorHAnsi"/>
          <w:b/>
          <w:sz w:val="28"/>
          <w:szCs w:val="28"/>
          <w:lang w:eastAsia="en-US"/>
        </w:rPr>
        <w:t>высоким</w:t>
      </w:r>
      <w:r>
        <w:rPr>
          <w:rFonts w:eastAsiaTheme="minorHAnsi"/>
          <w:sz w:val="28"/>
          <w:szCs w:val="28"/>
          <w:lang w:eastAsia="en-US"/>
        </w:rPr>
        <w:t xml:space="preserve"> процентом исполнения программных мероприятий.</w:t>
      </w:r>
    </w:p>
    <w:p w:rsidR="00973464" w:rsidRDefault="00973464" w:rsidP="00973464">
      <w:pPr>
        <w:ind w:left="-851" w:firstLine="851"/>
        <w:jc w:val="both"/>
        <w:rPr>
          <w:rFonts w:eastAsiaTheme="minorHAnsi"/>
          <w:sz w:val="28"/>
          <w:szCs w:val="28"/>
          <w:lang w:eastAsia="en-US"/>
        </w:rPr>
      </w:pPr>
      <w:r>
        <w:rPr>
          <w:rFonts w:eastAsiaTheme="minorHAnsi"/>
          <w:sz w:val="28"/>
          <w:szCs w:val="28"/>
          <w:lang w:eastAsia="en-US"/>
        </w:rPr>
        <w:t>Отделу экономики: представить на утверждение перечня муниципальных программ муниципального района до 1 октября ежегодно.</w:t>
      </w:r>
    </w:p>
    <w:p w:rsidR="00973464" w:rsidRDefault="00973464" w:rsidP="00973464">
      <w:pPr>
        <w:spacing w:after="200"/>
        <w:jc w:val="both"/>
        <w:rPr>
          <w:rFonts w:eastAsiaTheme="minorHAnsi"/>
          <w:sz w:val="28"/>
          <w:szCs w:val="28"/>
          <w:lang w:eastAsia="en-US"/>
        </w:rPr>
      </w:pPr>
      <w:r>
        <w:rPr>
          <w:rFonts w:eastAsiaTheme="minorHAnsi"/>
          <w:sz w:val="28"/>
          <w:szCs w:val="28"/>
          <w:lang w:eastAsia="en-US"/>
        </w:rPr>
        <w:t>Исполнителям муниципальных программ необходимо:</w:t>
      </w:r>
    </w:p>
    <w:p w:rsidR="00973464" w:rsidRDefault="00973464" w:rsidP="00973464">
      <w:pPr>
        <w:numPr>
          <w:ilvl w:val="0"/>
          <w:numId w:val="30"/>
        </w:numPr>
        <w:spacing w:after="200"/>
        <w:ind w:left="0"/>
        <w:contextualSpacing/>
        <w:jc w:val="both"/>
        <w:rPr>
          <w:rFonts w:eastAsiaTheme="minorHAnsi"/>
          <w:sz w:val="28"/>
          <w:szCs w:val="28"/>
          <w:lang w:eastAsia="en-US"/>
        </w:rPr>
      </w:pPr>
      <w:r>
        <w:rPr>
          <w:rFonts w:eastAsiaTheme="minorHAnsi"/>
          <w:sz w:val="28"/>
          <w:szCs w:val="28"/>
          <w:lang w:eastAsia="en-US"/>
        </w:rPr>
        <w:t>Содержание муниципальных программ привести в соответствие требованиям, установленных Порядком в течение в срок до 01.08.22</w:t>
      </w:r>
    </w:p>
    <w:p w:rsidR="00973464" w:rsidRDefault="00973464" w:rsidP="00973464">
      <w:pPr>
        <w:numPr>
          <w:ilvl w:val="0"/>
          <w:numId w:val="30"/>
        </w:numPr>
        <w:spacing w:after="200"/>
        <w:ind w:left="0"/>
        <w:contextualSpacing/>
        <w:jc w:val="both"/>
        <w:rPr>
          <w:rFonts w:eastAsiaTheme="minorHAnsi"/>
          <w:sz w:val="28"/>
          <w:szCs w:val="28"/>
          <w:lang w:eastAsia="en-US"/>
        </w:rPr>
      </w:pPr>
      <w:r>
        <w:rPr>
          <w:rFonts w:eastAsiaTheme="minorHAnsi"/>
          <w:sz w:val="28"/>
          <w:szCs w:val="28"/>
          <w:lang w:eastAsia="en-US"/>
        </w:rPr>
        <w:t>Составлять квартальный, полугодовой и годовой отчет о ходе реализации муниципальных программ, и направить в Отдел экономики и в Финансовое управление.</w:t>
      </w:r>
    </w:p>
    <w:p w:rsidR="00973464" w:rsidRDefault="00973464" w:rsidP="00973464">
      <w:pPr>
        <w:numPr>
          <w:ilvl w:val="0"/>
          <w:numId w:val="30"/>
        </w:numPr>
        <w:spacing w:after="200"/>
        <w:ind w:left="0"/>
        <w:contextualSpacing/>
        <w:jc w:val="both"/>
        <w:rPr>
          <w:rFonts w:eastAsiaTheme="minorHAnsi"/>
          <w:sz w:val="28"/>
          <w:szCs w:val="28"/>
          <w:lang w:eastAsia="en-US"/>
        </w:rPr>
      </w:pPr>
      <w:r>
        <w:rPr>
          <w:rFonts w:eastAsiaTheme="minorHAnsi"/>
          <w:sz w:val="28"/>
          <w:szCs w:val="28"/>
          <w:lang w:eastAsia="en-US"/>
        </w:rPr>
        <w:t>Провести мониторинг реализации муниципальных программ ежеквартально.</w:t>
      </w:r>
    </w:p>
    <w:p w:rsidR="00973464" w:rsidRDefault="00973464" w:rsidP="00973464">
      <w:pPr>
        <w:jc w:val="both"/>
        <w:rPr>
          <w:rFonts w:eastAsiaTheme="minorHAnsi"/>
          <w:sz w:val="28"/>
          <w:szCs w:val="28"/>
          <w:lang w:eastAsia="en-US"/>
        </w:rPr>
      </w:pPr>
      <w:r>
        <w:rPr>
          <w:rFonts w:eastAsiaTheme="minorHAnsi"/>
          <w:sz w:val="28"/>
          <w:szCs w:val="28"/>
          <w:lang w:eastAsia="en-US"/>
        </w:rPr>
        <w:t>Рассмотреть вопрос об исключении из перечня МП неэффективных МП.</w:t>
      </w:r>
    </w:p>
    <w:p w:rsidR="00627E3E" w:rsidRPr="00F65B03" w:rsidRDefault="00627E3E">
      <w:pPr>
        <w:rPr>
          <w:i/>
        </w:rPr>
      </w:pPr>
    </w:p>
    <w:sectPr w:rsidR="00627E3E" w:rsidRPr="00F65B03" w:rsidSect="003E0102">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F89"/>
    <w:multiLevelType w:val="hybridMultilevel"/>
    <w:tmpl w:val="D48A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6153C"/>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238CB"/>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65B20"/>
    <w:multiLevelType w:val="hybridMultilevel"/>
    <w:tmpl w:val="4A0AF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05028"/>
    <w:multiLevelType w:val="hybridMultilevel"/>
    <w:tmpl w:val="B7B645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303973"/>
    <w:multiLevelType w:val="hybridMultilevel"/>
    <w:tmpl w:val="C59E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64A75"/>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C3ABF"/>
    <w:multiLevelType w:val="hybridMultilevel"/>
    <w:tmpl w:val="AAD8A984"/>
    <w:lvl w:ilvl="0" w:tplc="E8769DF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F5A6B25"/>
    <w:multiLevelType w:val="hybridMultilevel"/>
    <w:tmpl w:val="7B74759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1AF7658"/>
    <w:multiLevelType w:val="hybridMultilevel"/>
    <w:tmpl w:val="9A1A77D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2A9A7E90"/>
    <w:multiLevelType w:val="hybridMultilevel"/>
    <w:tmpl w:val="812CFF3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B5A5019"/>
    <w:multiLevelType w:val="hybridMultilevel"/>
    <w:tmpl w:val="19AADF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1857D57"/>
    <w:multiLevelType w:val="hybridMultilevel"/>
    <w:tmpl w:val="D90C411C"/>
    <w:lvl w:ilvl="0" w:tplc="7BC26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9D0D7B"/>
    <w:multiLevelType w:val="hybridMultilevel"/>
    <w:tmpl w:val="6F0C9DA4"/>
    <w:lvl w:ilvl="0" w:tplc="C32AC7D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B576CC"/>
    <w:multiLevelType w:val="hybridMultilevel"/>
    <w:tmpl w:val="64DCA19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39250DF4"/>
    <w:multiLevelType w:val="hybridMultilevel"/>
    <w:tmpl w:val="1D5A7A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CB9523F"/>
    <w:multiLevelType w:val="hybridMultilevel"/>
    <w:tmpl w:val="DC38F3B6"/>
    <w:lvl w:ilvl="0" w:tplc="462209F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CD31854"/>
    <w:multiLevelType w:val="hybridMultilevel"/>
    <w:tmpl w:val="88629A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A27DF0"/>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F829BC"/>
    <w:multiLevelType w:val="hybridMultilevel"/>
    <w:tmpl w:val="AC0E46AC"/>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E9B4792"/>
    <w:multiLevelType w:val="hybridMultilevel"/>
    <w:tmpl w:val="CF8A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5C6279"/>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682F86"/>
    <w:multiLevelType w:val="multilevel"/>
    <w:tmpl w:val="FEACD888"/>
    <w:lvl w:ilvl="0">
      <w:start w:val="1"/>
      <w:numFmt w:val="upperRoman"/>
      <w:lvlText w:val="%1."/>
      <w:lvlJc w:val="left"/>
      <w:pPr>
        <w:tabs>
          <w:tab w:val="num" w:pos="-218"/>
        </w:tabs>
        <w:ind w:left="862" w:hanging="720"/>
      </w:pPr>
      <w:rPr>
        <w:b/>
        <w:color w:val="000000" w:themeColor="text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nsid w:val="5BC30066"/>
    <w:multiLevelType w:val="hybridMultilevel"/>
    <w:tmpl w:val="C6F2B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B30DA3"/>
    <w:multiLevelType w:val="hybridMultilevel"/>
    <w:tmpl w:val="E2964D0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nsid w:val="5E6A6529"/>
    <w:multiLevelType w:val="hybridMultilevel"/>
    <w:tmpl w:val="60FA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5D056E"/>
    <w:multiLevelType w:val="hybridMultilevel"/>
    <w:tmpl w:val="73DE6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4"/>
  </w:num>
  <w:num w:numId="6">
    <w:abstractNumId w:val="10"/>
  </w:num>
  <w:num w:numId="7">
    <w:abstractNumId w:val="22"/>
  </w:num>
  <w:num w:numId="8">
    <w:abstractNumId w:val="26"/>
  </w:num>
  <w:num w:numId="9">
    <w:abstractNumId w:val="13"/>
  </w:num>
  <w:num w:numId="10">
    <w:abstractNumId w:val="23"/>
  </w:num>
  <w:num w:numId="11">
    <w:abstractNumId w:val="3"/>
  </w:num>
  <w:num w:numId="12">
    <w:abstractNumId w:val="5"/>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num>
  <w:num w:numId="20">
    <w:abstractNumId w:val="11"/>
  </w:num>
  <w:num w:numId="21">
    <w:abstractNumId w:val="21"/>
  </w:num>
  <w:num w:numId="22">
    <w:abstractNumId w:val="1"/>
  </w:num>
  <w:num w:numId="23">
    <w:abstractNumId w:val="2"/>
  </w:num>
  <w:num w:numId="24">
    <w:abstractNumId w:val="6"/>
  </w:num>
  <w:num w:numId="25">
    <w:abstractNumId w:val="18"/>
  </w:num>
  <w:num w:numId="26">
    <w:abstractNumId w:val="25"/>
  </w:num>
  <w:num w:numId="27">
    <w:abstractNumId w:val="12"/>
  </w:num>
  <w:num w:numId="28">
    <w:abstractNumId w:val="16"/>
  </w:num>
  <w:num w:numId="29">
    <w:abstractNumId w:val="17"/>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90"/>
    <w:rsid w:val="0000001D"/>
    <w:rsid w:val="000076F3"/>
    <w:rsid w:val="0002282A"/>
    <w:rsid w:val="0004221A"/>
    <w:rsid w:val="00046CE9"/>
    <w:rsid w:val="000548A9"/>
    <w:rsid w:val="00056818"/>
    <w:rsid w:val="000741F4"/>
    <w:rsid w:val="00087416"/>
    <w:rsid w:val="000A0E20"/>
    <w:rsid w:val="000A3690"/>
    <w:rsid w:val="000B071A"/>
    <w:rsid w:val="000B3694"/>
    <w:rsid w:val="000B582B"/>
    <w:rsid w:val="000C1790"/>
    <w:rsid w:val="000C5DBB"/>
    <w:rsid w:val="000E7AA7"/>
    <w:rsid w:val="000F23E2"/>
    <w:rsid w:val="000F581C"/>
    <w:rsid w:val="000F7ED2"/>
    <w:rsid w:val="001005A8"/>
    <w:rsid w:val="0010405A"/>
    <w:rsid w:val="001078D6"/>
    <w:rsid w:val="0011239C"/>
    <w:rsid w:val="00122E1A"/>
    <w:rsid w:val="00135D3C"/>
    <w:rsid w:val="00140722"/>
    <w:rsid w:val="00152463"/>
    <w:rsid w:val="001647D7"/>
    <w:rsid w:val="001650F7"/>
    <w:rsid w:val="00167F56"/>
    <w:rsid w:val="00175715"/>
    <w:rsid w:val="00192479"/>
    <w:rsid w:val="001A06BC"/>
    <w:rsid w:val="001A2A32"/>
    <w:rsid w:val="001A336D"/>
    <w:rsid w:val="001A75EC"/>
    <w:rsid w:val="001C7474"/>
    <w:rsid w:val="001C7FF2"/>
    <w:rsid w:val="001D2D41"/>
    <w:rsid w:val="001D5B71"/>
    <w:rsid w:val="001E5B3A"/>
    <w:rsid w:val="001F4D15"/>
    <w:rsid w:val="001F553A"/>
    <w:rsid w:val="00200FF6"/>
    <w:rsid w:val="002134D4"/>
    <w:rsid w:val="00232391"/>
    <w:rsid w:val="00233AED"/>
    <w:rsid w:val="0023677A"/>
    <w:rsid w:val="002542C3"/>
    <w:rsid w:val="00265255"/>
    <w:rsid w:val="002672E2"/>
    <w:rsid w:val="002942F3"/>
    <w:rsid w:val="002956CA"/>
    <w:rsid w:val="002A2E6F"/>
    <w:rsid w:val="002A6ED8"/>
    <w:rsid w:val="002B432D"/>
    <w:rsid w:val="002C0366"/>
    <w:rsid w:val="002C07C3"/>
    <w:rsid w:val="002D79AD"/>
    <w:rsid w:val="002E063D"/>
    <w:rsid w:val="002E06B5"/>
    <w:rsid w:val="002E139F"/>
    <w:rsid w:val="002E4F20"/>
    <w:rsid w:val="00302C3A"/>
    <w:rsid w:val="00303835"/>
    <w:rsid w:val="00303E90"/>
    <w:rsid w:val="00305EF7"/>
    <w:rsid w:val="00307159"/>
    <w:rsid w:val="0031598F"/>
    <w:rsid w:val="00333DBF"/>
    <w:rsid w:val="00345025"/>
    <w:rsid w:val="00353DCE"/>
    <w:rsid w:val="0036482B"/>
    <w:rsid w:val="00371B9D"/>
    <w:rsid w:val="0038189A"/>
    <w:rsid w:val="00383548"/>
    <w:rsid w:val="0038454D"/>
    <w:rsid w:val="00386683"/>
    <w:rsid w:val="00394FD3"/>
    <w:rsid w:val="003A006B"/>
    <w:rsid w:val="003A2CA3"/>
    <w:rsid w:val="003B7D4B"/>
    <w:rsid w:val="003D6AB3"/>
    <w:rsid w:val="003E0102"/>
    <w:rsid w:val="003E6E99"/>
    <w:rsid w:val="003F0510"/>
    <w:rsid w:val="00423AB4"/>
    <w:rsid w:val="00444684"/>
    <w:rsid w:val="004448CC"/>
    <w:rsid w:val="00445A7A"/>
    <w:rsid w:val="00445BDC"/>
    <w:rsid w:val="00447788"/>
    <w:rsid w:val="0047422A"/>
    <w:rsid w:val="00487848"/>
    <w:rsid w:val="004C2499"/>
    <w:rsid w:val="004C4026"/>
    <w:rsid w:val="004C4649"/>
    <w:rsid w:val="004C6B16"/>
    <w:rsid w:val="004D69DB"/>
    <w:rsid w:val="004D75C9"/>
    <w:rsid w:val="004E0F04"/>
    <w:rsid w:val="004E2AE0"/>
    <w:rsid w:val="004E619C"/>
    <w:rsid w:val="00505CA3"/>
    <w:rsid w:val="0051737B"/>
    <w:rsid w:val="00530900"/>
    <w:rsid w:val="0053189B"/>
    <w:rsid w:val="0053701B"/>
    <w:rsid w:val="00542E0E"/>
    <w:rsid w:val="00543D41"/>
    <w:rsid w:val="00544C5E"/>
    <w:rsid w:val="00554862"/>
    <w:rsid w:val="005A016E"/>
    <w:rsid w:val="005A1810"/>
    <w:rsid w:val="005A28A7"/>
    <w:rsid w:val="005A631E"/>
    <w:rsid w:val="005B32EA"/>
    <w:rsid w:val="005B674C"/>
    <w:rsid w:val="005C2D43"/>
    <w:rsid w:val="005D2266"/>
    <w:rsid w:val="005D7420"/>
    <w:rsid w:val="005E0CCF"/>
    <w:rsid w:val="005E4336"/>
    <w:rsid w:val="005F1DE7"/>
    <w:rsid w:val="00613D09"/>
    <w:rsid w:val="00614AE2"/>
    <w:rsid w:val="006259BD"/>
    <w:rsid w:val="00627E3E"/>
    <w:rsid w:val="00641E22"/>
    <w:rsid w:val="00644B0F"/>
    <w:rsid w:val="00651491"/>
    <w:rsid w:val="00651501"/>
    <w:rsid w:val="00652A91"/>
    <w:rsid w:val="0066756C"/>
    <w:rsid w:val="00667B7B"/>
    <w:rsid w:val="00670460"/>
    <w:rsid w:val="00671AA9"/>
    <w:rsid w:val="00671D2C"/>
    <w:rsid w:val="00671DB4"/>
    <w:rsid w:val="006A43F2"/>
    <w:rsid w:val="006A4D3D"/>
    <w:rsid w:val="006A5DCB"/>
    <w:rsid w:val="006B3D02"/>
    <w:rsid w:val="006B706C"/>
    <w:rsid w:val="006C509B"/>
    <w:rsid w:val="006C5944"/>
    <w:rsid w:val="006D0005"/>
    <w:rsid w:val="006D11C0"/>
    <w:rsid w:val="006D2B8A"/>
    <w:rsid w:val="006F05D9"/>
    <w:rsid w:val="006F1CEC"/>
    <w:rsid w:val="006F288A"/>
    <w:rsid w:val="006F37B5"/>
    <w:rsid w:val="006F3C3C"/>
    <w:rsid w:val="006F3D81"/>
    <w:rsid w:val="00701380"/>
    <w:rsid w:val="00727B04"/>
    <w:rsid w:val="007478DC"/>
    <w:rsid w:val="00762EF6"/>
    <w:rsid w:val="00770979"/>
    <w:rsid w:val="00776F1A"/>
    <w:rsid w:val="007776FA"/>
    <w:rsid w:val="007860CB"/>
    <w:rsid w:val="00790E09"/>
    <w:rsid w:val="007922DA"/>
    <w:rsid w:val="00797ED2"/>
    <w:rsid w:val="007A67D1"/>
    <w:rsid w:val="007B24E1"/>
    <w:rsid w:val="007C0C9F"/>
    <w:rsid w:val="007D10E7"/>
    <w:rsid w:val="007D7AF1"/>
    <w:rsid w:val="007E440F"/>
    <w:rsid w:val="007E4FE2"/>
    <w:rsid w:val="007E6496"/>
    <w:rsid w:val="007E7DCA"/>
    <w:rsid w:val="007F04FA"/>
    <w:rsid w:val="007F7E8C"/>
    <w:rsid w:val="00810E9E"/>
    <w:rsid w:val="00811F49"/>
    <w:rsid w:val="00826AFD"/>
    <w:rsid w:val="008445BD"/>
    <w:rsid w:val="00862445"/>
    <w:rsid w:val="0087648D"/>
    <w:rsid w:val="008B2E84"/>
    <w:rsid w:val="008B3E69"/>
    <w:rsid w:val="008B4726"/>
    <w:rsid w:val="008B6C80"/>
    <w:rsid w:val="008D00B4"/>
    <w:rsid w:val="008D4C1F"/>
    <w:rsid w:val="008D508B"/>
    <w:rsid w:val="008D673E"/>
    <w:rsid w:val="008E7874"/>
    <w:rsid w:val="008F1024"/>
    <w:rsid w:val="008F1759"/>
    <w:rsid w:val="00903E3B"/>
    <w:rsid w:val="00907CFC"/>
    <w:rsid w:val="00931813"/>
    <w:rsid w:val="009339AB"/>
    <w:rsid w:val="009349CD"/>
    <w:rsid w:val="00940867"/>
    <w:rsid w:val="0094126A"/>
    <w:rsid w:val="00941BF5"/>
    <w:rsid w:val="009457FD"/>
    <w:rsid w:val="00964BDE"/>
    <w:rsid w:val="00973464"/>
    <w:rsid w:val="00980EAF"/>
    <w:rsid w:val="00994B4D"/>
    <w:rsid w:val="009B26B6"/>
    <w:rsid w:val="009B4011"/>
    <w:rsid w:val="009B653A"/>
    <w:rsid w:val="009D2279"/>
    <w:rsid w:val="009F6053"/>
    <w:rsid w:val="009F7D4F"/>
    <w:rsid w:val="00A00F49"/>
    <w:rsid w:val="00A12845"/>
    <w:rsid w:val="00A235C4"/>
    <w:rsid w:val="00A35089"/>
    <w:rsid w:val="00A40918"/>
    <w:rsid w:val="00A51791"/>
    <w:rsid w:val="00A522E4"/>
    <w:rsid w:val="00A60455"/>
    <w:rsid w:val="00A67A60"/>
    <w:rsid w:val="00A7367E"/>
    <w:rsid w:val="00A749F1"/>
    <w:rsid w:val="00A76FFC"/>
    <w:rsid w:val="00A7748C"/>
    <w:rsid w:val="00A81F1C"/>
    <w:rsid w:val="00A90EC1"/>
    <w:rsid w:val="00AA583E"/>
    <w:rsid w:val="00AC21D8"/>
    <w:rsid w:val="00AC2E67"/>
    <w:rsid w:val="00AD2B82"/>
    <w:rsid w:val="00AE47E6"/>
    <w:rsid w:val="00AE499F"/>
    <w:rsid w:val="00AF1C48"/>
    <w:rsid w:val="00AF1F3E"/>
    <w:rsid w:val="00B0405F"/>
    <w:rsid w:val="00B0609F"/>
    <w:rsid w:val="00B12348"/>
    <w:rsid w:val="00B21FFE"/>
    <w:rsid w:val="00B33F10"/>
    <w:rsid w:val="00B41F70"/>
    <w:rsid w:val="00B47935"/>
    <w:rsid w:val="00B5004D"/>
    <w:rsid w:val="00B612CF"/>
    <w:rsid w:val="00B6526F"/>
    <w:rsid w:val="00BA3935"/>
    <w:rsid w:val="00BA47AB"/>
    <w:rsid w:val="00BB3A57"/>
    <w:rsid w:val="00BC6CFC"/>
    <w:rsid w:val="00C1242E"/>
    <w:rsid w:val="00C361C0"/>
    <w:rsid w:val="00C37326"/>
    <w:rsid w:val="00C4055A"/>
    <w:rsid w:val="00C5243C"/>
    <w:rsid w:val="00C54517"/>
    <w:rsid w:val="00C64C8A"/>
    <w:rsid w:val="00C72179"/>
    <w:rsid w:val="00C72238"/>
    <w:rsid w:val="00C7541F"/>
    <w:rsid w:val="00C91460"/>
    <w:rsid w:val="00C96783"/>
    <w:rsid w:val="00CA337B"/>
    <w:rsid w:val="00CA3A12"/>
    <w:rsid w:val="00CB2088"/>
    <w:rsid w:val="00CB5507"/>
    <w:rsid w:val="00CC6592"/>
    <w:rsid w:val="00CD038F"/>
    <w:rsid w:val="00CD2FD3"/>
    <w:rsid w:val="00CD7E8C"/>
    <w:rsid w:val="00CE1644"/>
    <w:rsid w:val="00CE2E58"/>
    <w:rsid w:val="00CF39A4"/>
    <w:rsid w:val="00D17CD8"/>
    <w:rsid w:val="00D4545A"/>
    <w:rsid w:val="00D51BBD"/>
    <w:rsid w:val="00D56BB6"/>
    <w:rsid w:val="00D573DD"/>
    <w:rsid w:val="00D67DA6"/>
    <w:rsid w:val="00D85949"/>
    <w:rsid w:val="00D93B44"/>
    <w:rsid w:val="00D97B5C"/>
    <w:rsid w:val="00DA5239"/>
    <w:rsid w:val="00DB7B0E"/>
    <w:rsid w:val="00DC2592"/>
    <w:rsid w:val="00DC6FF4"/>
    <w:rsid w:val="00DC785D"/>
    <w:rsid w:val="00E0110C"/>
    <w:rsid w:val="00E114DC"/>
    <w:rsid w:val="00E30A1D"/>
    <w:rsid w:val="00E4199D"/>
    <w:rsid w:val="00E5397C"/>
    <w:rsid w:val="00E57EA9"/>
    <w:rsid w:val="00E719A9"/>
    <w:rsid w:val="00E73847"/>
    <w:rsid w:val="00E84F17"/>
    <w:rsid w:val="00E95A80"/>
    <w:rsid w:val="00EA2875"/>
    <w:rsid w:val="00ED287C"/>
    <w:rsid w:val="00ED4693"/>
    <w:rsid w:val="00ED5FBD"/>
    <w:rsid w:val="00EE2AA2"/>
    <w:rsid w:val="00F0054B"/>
    <w:rsid w:val="00F06368"/>
    <w:rsid w:val="00F07384"/>
    <w:rsid w:val="00F07825"/>
    <w:rsid w:val="00F2228B"/>
    <w:rsid w:val="00F30A86"/>
    <w:rsid w:val="00F32CCE"/>
    <w:rsid w:val="00F37229"/>
    <w:rsid w:val="00F42EBD"/>
    <w:rsid w:val="00F45EF0"/>
    <w:rsid w:val="00F525DF"/>
    <w:rsid w:val="00F65B03"/>
    <w:rsid w:val="00F70A79"/>
    <w:rsid w:val="00F71BCB"/>
    <w:rsid w:val="00F92C3F"/>
    <w:rsid w:val="00FA619C"/>
    <w:rsid w:val="00FA7709"/>
    <w:rsid w:val="00FB084F"/>
    <w:rsid w:val="00FC3625"/>
    <w:rsid w:val="00FD0769"/>
    <w:rsid w:val="00FD70B9"/>
    <w:rsid w:val="00FD7B80"/>
    <w:rsid w:val="00FE1686"/>
    <w:rsid w:val="00FF0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B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242E"/>
    <w:pPr>
      <w:pBdr>
        <w:top w:val="single" w:sz="8" w:space="0" w:color="CF543F" w:themeColor="accent2"/>
        <w:left w:val="single" w:sz="8" w:space="0" w:color="CF543F" w:themeColor="accent2"/>
        <w:bottom w:val="single" w:sz="8" w:space="0" w:color="CF543F" w:themeColor="accent2"/>
        <w:right w:val="single" w:sz="8" w:space="0" w:color="CF543F" w:themeColor="accent2"/>
      </w:pBdr>
      <w:shd w:val="clear" w:color="auto" w:fill="F5DCD8" w:themeFill="accent2" w:themeFillTint="33"/>
      <w:spacing w:before="480" w:after="100" w:line="269" w:lineRule="auto"/>
      <w:contextualSpacing/>
      <w:outlineLvl w:val="0"/>
    </w:pPr>
    <w:rPr>
      <w:rFonts w:asciiTheme="majorHAnsi" w:eastAsiaTheme="majorEastAsia" w:hAnsiTheme="majorHAnsi" w:cstheme="majorBidi"/>
      <w:b/>
      <w:bCs/>
      <w:color w:val="6B261B" w:themeColor="accent2" w:themeShade="7F"/>
      <w:sz w:val="22"/>
      <w:szCs w:val="22"/>
    </w:rPr>
  </w:style>
  <w:style w:type="paragraph" w:styleId="2">
    <w:name w:val="heading 2"/>
    <w:basedOn w:val="a"/>
    <w:next w:val="a"/>
    <w:link w:val="20"/>
    <w:uiPriority w:val="9"/>
    <w:semiHidden/>
    <w:unhideWhenUsed/>
    <w:qFormat/>
    <w:rsid w:val="00C1242E"/>
    <w:pPr>
      <w:pBdr>
        <w:top w:val="single" w:sz="4" w:space="0" w:color="CF543F" w:themeColor="accent2"/>
        <w:left w:val="single" w:sz="48" w:space="2" w:color="CF543F" w:themeColor="accent2"/>
        <w:bottom w:val="single" w:sz="4" w:space="0" w:color="CF543F" w:themeColor="accent2"/>
        <w:right w:val="single" w:sz="4" w:space="4" w:color="CF543F" w:themeColor="accent2"/>
      </w:pBdr>
      <w:spacing w:before="200" w:after="100" w:line="269" w:lineRule="auto"/>
      <w:ind w:left="144"/>
      <w:contextualSpacing/>
      <w:outlineLvl w:val="1"/>
    </w:pPr>
    <w:rPr>
      <w:rFonts w:asciiTheme="majorHAnsi" w:eastAsiaTheme="majorEastAsia" w:hAnsiTheme="majorHAnsi" w:cstheme="majorBidi"/>
      <w:b/>
      <w:bCs/>
      <w:color w:val="A13A28" w:themeColor="accent2" w:themeShade="BF"/>
      <w:sz w:val="22"/>
      <w:szCs w:val="22"/>
    </w:rPr>
  </w:style>
  <w:style w:type="paragraph" w:styleId="3">
    <w:name w:val="heading 3"/>
    <w:basedOn w:val="a"/>
    <w:next w:val="a"/>
    <w:link w:val="30"/>
    <w:uiPriority w:val="9"/>
    <w:semiHidden/>
    <w:unhideWhenUsed/>
    <w:qFormat/>
    <w:rsid w:val="00C1242E"/>
    <w:pPr>
      <w:pBdr>
        <w:left w:val="single" w:sz="48" w:space="2" w:color="CF543F" w:themeColor="accent2"/>
        <w:bottom w:val="single" w:sz="4" w:space="0" w:color="CF543F" w:themeColor="accent2"/>
      </w:pBdr>
      <w:spacing w:before="200" w:after="100"/>
      <w:ind w:left="144"/>
      <w:contextualSpacing/>
      <w:outlineLvl w:val="2"/>
    </w:pPr>
    <w:rPr>
      <w:rFonts w:asciiTheme="majorHAnsi" w:eastAsiaTheme="majorEastAsia" w:hAnsiTheme="majorHAnsi" w:cstheme="majorBidi"/>
      <w:b/>
      <w:bCs/>
      <w:color w:val="A13A28" w:themeColor="accent2" w:themeShade="BF"/>
      <w:sz w:val="22"/>
      <w:szCs w:val="22"/>
    </w:rPr>
  </w:style>
  <w:style w:type="paragraph" w:styleId="4">
    <w:name w:val="heading 4"/>
    <w:basedOn w:val="a"/>
    <w:next w:val="a"/>
    <w:link w:val="40"/>
    <w:uiPriority w:val="9"/>
    <w:semiHidden/>
    <w:unhideWhenUsed/>
    <w:qFormat/>
    <w:rsid w:val="00C1242E"/>
    <w:pPr>
      <w:pBdr>
        <w:left w:val="single" w:sz="4" w:space="2" w:color="CF543F" w:themeColor="accent2"/>
        <w:bottom w:val="single" w:sz="4" w:space="2" w:color="CF543F" w:themeColor="accent2"/>
      </w:pBdr>
      <w:spacing w:before="200" w:after="100"/>
      <w:ind w:left="86"/>
      <w:contextualSpacing/>
      <w:outlineLvl w:val="3"/>
    </w:pPr>
    <w:rPr>
      <w:rFonts w:asciiTheme="majorHAnsi" w:eastAsiaTheme="majorEastAsia" w:hAnsiTheme="majorHAnsi" w:cstheme="majorBidi"/>
      <w:b/>
      <w:bCs/>
      <w:color w:val="A13A28" w:themeColor="accent2" w:themeShade="BF"/>
      <w:sz w:val="22"/>
      <w:szCs w:val="22"/>
    </w:rPr>
  </w:style>
  <w:style w:type="paragraph" w:styleId="5">
    <w:name w:val="heading 5"/>
    <w:basedOn w:val="a"/>
    <w:next w:val="a"/>
    <w:link w:val="50"/>
    <w:uiPriority w:val="9"/>
    <w:semiHidden/>
    <w:unhideWhenUsed/>
    <w:qFormat/>
    <w:rsid w:val="00C1242E"/>
    <w:pPr>
      <w:pBdr>
        <w:left w:val="dotted" w:sz="4" w:space="2" w:color="CF543F" w:themeColor="accent2"/>
        <w:bottom w:val="dotted" w:sz="4" w:space="2" w:color="CF543F" w:themeColor="accent2"/>
      </w:pBdr>
      <w:spacing w:before="200" w:after="100"/>
      <w:ind w:left="86"/>
      <w:contextualSpacing/>
      <w:outlineLvl w:val="4"/>
    </w:pPr>
    <w:rPr>
      <w:rFonts w:asciiTheme="majorHAnsi" w:eastAsiaTheme="majorEastAsia" w:hAnsiTheme="majorHAnsi" w:cstheme="majorBidi"/>
      <w:b/>
      <w:bCs/>
      <w:color w:val="A13A28" w:themeColor="accent2" w:themeShade="BF"/>
      <w:sz w:val="22"/>
      <w:szCs w:val="22"/>
    </w:rPr>
  </w:style>
  <w:style w:type="paragraph" w:styleId="6">
    <w:name w:val="heading 6"/>
    <w:basedOn w:val="a"/>
    <w:next w:val="a"/>
    <w:link w:val="60"/>
    <w:uiPriority w:val="9"/>
    <w:semiHidden/>
    <w:unhideWhenUsed/>
    <w:qFormat/>
    <w:rsid w:val="00C1242E"/>
    <w:pPr>
      <w:pBdr>
        <w:bottom w:val="single" w:sz="4" w:space="2" w:color="EBBAB2" w:themeColor="accent2" w:themeTint="66"/>
      </w:pBdr>
      <w:spacing w:before="200" w:after="100"/>
      <w:contextualSpacing/>
      <w:outlineLvl w:val="5"/>
    </w:pPr>
    <w:rPr>
      <w:rFonts w:asciiTheme="majorHAnsi" w:eastAsiaTheme="majorEastAsia" w:hAnsiTheme="majorHAnsi" w:cstheme="majorBidi"/>
      <w:color w:val="A13A28" w:themeColor="accent2" w:themeShade="BF"/>
      <w:sz w:val="22"/>
      <w:szCs w:val="22"/>
    </w:rPr>
  </w:style>
  <w:style w:type="paragraph" w:styleId="7">
    <w:name w:val="heading 7"/>
    <w:basedOn w:val="a"/>
    <w:next w:val="a"/>
    <w:link w:val="70"/>
    <w:uiPriority w:val="9"/>
    <w:semiHidden/>
    <w:unhideWhenUsed/>
    <w:qFormat/>
    <w:rsid w:val="00C1242E"/>
    <w:pPr>
      <w:pBdr>
        <w:bottom w:val="dotted" w:sz="4" w:space="2" w:color="E2988B" w:themeColor="accent2" w:themeTint="99"/>
      </w:pBdr>
      <w:spacing w:before="200" w:after="100"/>
      <w:contextualSpacing/>
      <w:outlineLvl w:val="6"/>
    </w:pPr>
    <w:rPr>
      <w:rFonts w:asciiTheme="majorHAnsi" w:eastAsiaTheme="majorEastAsia" w:hAnsiTheme="majorHAnsi" w:cstheme="majorBidi"/>
      <w:color w:val="A13A28" w:themeColor="accent2" w:themeShade="BF"/>
      <w:sz w:val="22"/>
      <w:szCs w:val="22"/>
    </w:rPr>
  </w:style>
  <w:style w:type="paragraph" w:styleId="8">
    <w:name w:val="heading 8"/>
    <w:basedOn w:val="a"/>
    <w:next w:val="a"/>
    <w:link w:val="80"/>
    <w:uiPriority w:val="9"/>
    <w:semiHidden/>
    <w:unhideWhenUsed/>
    <w:qFormat/>
    <w:rsid w:val="00C1242E"/>
    <w:pPr>
      <w:spacing w:before="200" w:after="100"/>
      <w:contextualSpacing/>
      <w:outlineLvl w:val="7"/>
    </w:pPr>
    <w:rPr>
      <w:rFonts w:asciiTheme="majorHAnsi" w:eastAsiaTheme="majorEastAsia" w:hAnsiTheme="majorHAnsi" w:cstheme="majorBidi"/>
      <w:color w:val="CF543F" w:themeColor="accent2"/>
      <w:sz w:val="22"/>
      <w:szCs w:val="22"/>
    </w:rPr>
  </w:style>
  <w:style w:type="paragraph" w:styleId="9">
    <w:name w:val="heading 9"/>
    <w:basedOn w:val="a"/>
    <w:next w:val="a"/>
    <w:link w:val="90"/>
    <w:uiPriority w:val="9"/>
    <w:semiHidden/>
    <w:unhideWhenUsed/>
    <w:qFormat/>
    <w:rsid w:val="00C1242E"/>
    <w:pPr>
      <w:spacing w:before="200" w:after="100"/>
      <w:contextualSpacing/>
      <w:outlineLvl w:val="8"/>
    </w:pPr>
    <w:rPr>
      <w:rFonts w:asciiTheme="majorHAnsi" w:eastAsiaTheme="majorEastAsia" w:hAnsiTheme="majorHAnsi" w:cstheme="majorBidi"/>
      <w:color w:val="CF543F"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42E"/>
    <w:rPr>
      <w:rFonts w:asciiTheme="majorHAnsi" w:eastAsiaTheme="majorEastAsia" w:hAnsiTheme="majorHAnsi" w:cstheme="majorBidi"/>
      <w:b/>
      <w:bCs/>
      <w:i/>
      <w:iCs/>
      <w:color w:val="6B261B" w:themeColor="accent2" w:themeShade="7F"/>
      <w:shd w:val="clear" w:color="auto" w:fill="F5DCD8" w:themeFill="accent2" w:themeFillTint="33"/>
    </w:rPr>
  </w:style>
  <w:style w:type="character" w:customStyle="1" w:styleId="20">
    <w:name w:val="Заголовок 2 Знак"/>
    <w:basedOn w:val="a0"/>
    <w:link w:val="2"/>
    <w:uiPriority w:val="9"/>
    <w:semiHidden/>
    <w:rsid w:val="00C1242E"/>
    <w:rPr>
      <w:rFonts w:asciiTheme="majorHAnsi" w:eastAsiaTheme="majorEastAsia" w:hAnsiTheme="majorHAnsi" w:cstheme="majorBidi"/>
      <w:b/>
      <w:bCs/>
      <w:i/>
      <w:iCs/>
      <w:color w:val="A13A28" w:themeColor="accent2" w:themeShade="BF"/>
    </w:rPr>
  </w:style>
  <w:style w:type="character" w:customStyle="1" w:styleId="30">
    <w:name w:val="Заголовок 3 Знак"/>
    <w:basedOn w:val="a0"/>
    <w:link w:val="3"/>
    <w:uiPriority w:val="9"/>
    <w:semiHidden/>
    <w:rsid w:val="00C1242E"/>
    <w:rPr>
      <w:rFonts w:asciiTheme="majorHAnsi" w:eastAsiaTheme="majorEastAsia" w:hAnsiTheme="majorHAnsi" w:cstheme="majorBidi"/>
      <w:b/>
      <w:bCs/>
      <w:i/>
      <w:iCs/>
      <w:color w:val="A13A28" w:themeColor="accent2" w:themeShade="BF"/>
    </w:rPr>
  </w:style>
  <w:style w:type="character" w:customStyle="1" w:styleId="40">
    <w:name w:val="Заголовок 4 Знак"/>
    <w:basedOn w:val="a0"/>
    <w:link w:val="4"/>
    <w:uiPriority w:val="9"/>
    <w:semiHidden/>
    <w:rsid w:val="00C1242E"/>
    <w:rPr>
      <w:rFonts w:asciiTheme="majorHAnsi" w:eastAsiaTheme="majorEastAsia" w:hAnsiTheme="majorHAnsi" w:cstheme="majorBidi"/>
      <w:b/>
      <w:bCs/>
      <w:i/>
      <w:iCs/>
      <w:color w:val="A13A28" w:themeColor="accent2" w:themeShade="BF"/>
    </w:rPr>
  </w:style>
  <w:style w:type="character" w:customStyle="1" w:styleId="50">
    <w:name w:val="Заголовок 5 Знак"/>
    <w:basedOn w:val="a0"/>
    <w:link w:val="5"/>
    <w:uiPriority w:val="9"/>
    <w:semiHidden/>
    <w:rsid w:val="00C1242E"/>
    <w:rPr>
      <w:rFonts w:asciiTheme="majorHAnsi" w:eastAsiaTheme="majorEastAsia" w:hAnsiTheme="majorHAnsi" w:cstheme="majorBidi"/>
      <w:b/>
      <w:bCs/>
      <w:i/>
      <w:iCs/>
      <w:color w:val="A13A28" w:themeColor="accent2" w:themeShade="BF"/>
    </w:rPr>
  </w:style>
  <w:style w:type="character" w:customStyle="1" w:styleId="60">
    <w:name w:val="Заголовок 6 Знак"/>
    <w:basedOn w:val="a0"/>
    <w:link w:val="6"/>
    <w:uiPriority w:val="9"/>
    <w:semiHidden/>
    <w:rsid w:val="00C1242E"/>
    <w:rPr>
      <w:rFonts w:asciiTheme="majorHAnsi" w:eastAsiaTheme="majorEastAsia" w:hAnsiTheme="majorHAnsi" w:cstheme="majorBidi"/>
      <w:i/>
      <w:iCs/>
      <w:color w:val="A13A28" w:themeColor="accent2" w:themeShade="BF"/>
    </w:rPr>
  </w:style>
  <w:style w:type="character" w:customStyle="1" w:styleId="70">
    <w:name w:val="Заголовок 7 Знак"/>
    <w:basedOn w:val="a0"/>
    <w:link w:val="7"/>
    <w:uiPriority w:val="9"/>
    <w:semiHidden/>
    <w:rsid w:val="00C1242E"/>
    <w:rPr>
      <w:rFonts w:asciiTheme="majorHAnsi" w:eastAsiaTheme="majorEastAsia" w:hAnsiTheme="majorHAnsi" w:cstheme="majorBidi"/>
      <w:i/>
      <w:iCs/>
      <w:color w:val="A13A28" w:themeColor="accent2" w:themeShade="BF"/>
    </w:rPr>
  </w:style>
  <w:style w:type="character" w:customStyle="1" w:styleId="80">
    <w:name w:val="Заголовок 8 Знак"/>
    <w:basedOn w:val="a0"/>
    <w:link w:val="8"/>
    <w:uiPriority w:val="9"/>
    <w:semiHidden/>
    <w:rsid w:val="00C1242E"/>
    <w:rPr>
      <w:rFonts w:asciiTheme="majorHAnsi" w:eastAsiaTheme="majorEastAsia" w:hAnsiTheme="majorHAnsi" w:cstheme="majorBidi"/>
      <w:i/>
      <w:iCs/>
      <w:color w:val="CF543F" w:themeColor="accent2"/>
    </w:rPr>
  </w:style>
  <w:style w:type="character" w:customStyle="1" w:styleId="90">
    <w:name w:val="Заголовок 9 Знак"/>
    <w:basedOn w:val="a0"/>
    <w:link w:val="9"/>
    <w:uiPriority w:val="9"/>
    <w:semiHidden/>
    <w:rsid w:val="00C1242E"/>
    <w:rPr>
      <w:rFonts w:asciiTheme="majorHAnsi" w:eastAsiaTheme="majorEastAsia" w:hAnsiTheme="majorHAnsi" w:cstheme="majorBidi"/>
      <w:i/>
      <w:iCs/>
      <w:color w:val="CF543F" w:themeColor="accent2"/>
      <w:sz w:val="20"/>
      <w:szCs w:val="20"/>
    </w:rPr>
  </w:style>
  <w:style w:type="paragraph" w:styleId="a3">
    <w:name w:val="caption"/>
    <w:basedOn w:val="a"/>
    <w:next w:val="a"/>
    <w:uiPriority w:val="35"/>
    <w:semiHidden/>
    <w:unhideWhenUsed/>
    <w:qFormat/>
    <w:rsid w:val="00C1242E"/>
    <w:rPr>
      <w:b/>
      <w:bCs/>
      <w:color w:val="A13A28" w:themeColor="accent2" w:themeShade="BF"/>
      <w:sz w:val="18"/>
      <w:szCs w:val="18"/>
    </w:rPr>
  </w:style>
  <w:style w:type="paragraph" w:styleId="a4">
    <w:name w:val="Title"/>
    <w:basedOn w:val="a"/>
    <w:next w:val="a"/>
    <w:link w:val="a5"/>
    <w:uiPriority w:val="10"/>
    <w:qFormat/>
    <w:rsid w:val="00C1242E"/>
    <w:pPr>
      <w:pBdr>
        <w:top w:val="single" w:sz="48" w:space="0" w:color="CF543F" w:themeColor="accent2"/>
        <w:bottom w:val="single" w:sz="48" w:space="0" w:color="CF543F" w:themeColor="accent2"/>
      </w:pBdr>
      <w:shd w:val="clear" w:color="auto" w:fill="CF543F"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1242E"/>
    <w:rPr>
      <w:rFonts w:asciiTheme="majorHAnsi" w:eastAsiaTheme="majorEastAsia" w:hAnsiTheme="majorHAnsi" w:cstheme="majorBidi"/>
      <w:i/>
      <w:iCs/>
      <w:color w:val="FFFFFF" w:themeColor="background1"/>
      <w:spacing w:val="10"/>
      <w:sz w:val="48"/>
      <w:szCs w:val="48"/>
      <w:shd w:val="clear" w:color="auto" w:fill="CF543F" w:themeFill="accent2"/>
    </w:rPr>
  </w:style>
  <w:style w:type="paragraph" w:styleId="a6">
    <w:name w:val="Subtitle"/>
    <w:basedOn w:val="a"/>
    <w:next w:val="a"/>
    <w:link w:val="a7"/>
    <w:qFormat/>
    <w:rsid w:val="00C1242E"/>
    <w:pPr>
      <w:pBdr>
        <w:bottom w:val="dotted" w:sz="8" w:space="10" w:color="CF543F" w:themeColor="accent2"/>
      </w:pBdr>
      <w:spacing w:before="200" w:after="900"/>
      <w:jc w:val="center"/>
    </w:pPr>
    <w:rPr>
      <w:rFonts w:asciiTheme="majorHAnsi" w:eastAsiaTheme="majorEastAsia" w:hAnsiTheme="majorHAnsi" w:cstheme="majorBidi"/>
      <w:color w:val="6B261B" w:themeColor="accent2" w:themeShade="7F"/>
    </w:rPr>
  </w:style>
  <w:style w:type="character" w:customStyle="1" w:styleId="a7">
    <w:name w:val="Подзаголовок Знак"/>
    <w:basedOn w:val="a0"/>
    <w:link w:val="a6"/>
    <w:rsid w:val="00C1242E"/>
    <w:rPr>
      <w:rFonts w:asciiTheme="majorHAnsi" w:eastAsiaTheme="majorEastAsia" w:hAnsiTheme="majorHAnsi" w:cstheme="majorBidi"/>
      <w:i/>
      <w:iCs/>
      <w:color w:val="6B261B" w:themeColor="accent2" w:themeShade="7F"/>
      <w:sz w:val="24"/>
      <w:szCs w:val="24"/>
    </w:rPr>
  </w:style>
  <w:style w:type="character" w:styleId="a8">
    <w:name w:val="Strong"/>
    <w:uiPriority w:val="22"/>
    <w:qFormat/>
    <w:rsid w:val="00C1242E"/>
    <w:rPr>
      <w:b/>
      <w:bCs/>
      <w:spacing w:val="0"/>
    </w:rPr>
  </w:style>
  <w:style w:type="character" w:styleId="a9">
    <w:name w:val="Emphasis"/>
    <w:uiPriority w:val="20"/>
    <w:qFormat/>
    <w:rsid w:val="00C1242E"/>
    <w:rPr>
      <w:rFonts w:asciiTheme="majorHAnsi" w:eastAsiaTheme="majorEastAsia" w:hAnsiTheme="majorHAnsi" w:cstheme="majorBidi"/>
      <w:b/>
      <w:bCs/>
      <w:i/>
      <w:iCs/>
      <w:color w:val="CF543F" w:themeColor="accent2"/>
      <w:bdr w:val="single" w:sz="18" w:space="0" w:color="F5DCD8" w:themeColor="accent2" w:themeTint="33"/>
      <w:shd w:val="clear" w:color="auto" w:fill="F5DCD8" w:themeFill="accent2" w:themeFillTint="33"/>
    </w:rPr>
  </w:style>
  <w:style w:type="paragraph" w:styleId="aa">
    <w:name w:val="No Spacing"/>
    <w:basedOn w:val="a"/>
    <w:link w:val="ab"/>
    <w:uiPriority w:val="1"/>
    <w:qFormat/>
    <w:rsid w:val="00C1242E"/>
  </w:style>
  <w:style w:type="character" w:customStyle="1" w:styleId="ab">
    <w:name w:val="Без интервала Знак"/>
    <w:basedOn w:val="a0"/>
    <w:link w:val="aa"/>
    <w:uiPriority w:val="1"/>
    <w:rsid w:val="00C1242E"/>
    <w:rPr>
      <w:i/>
      <w:iCs/>
      <w:sz w:val="20"/>
      <w:szCs w:val="20"/>
    </w:rPr>
  </w:style>
  <w:style w:type="paragraph" w:styleId="ac">
    <w:name w:val="List Paragraph"/>
    <w:aliases w:val="ПАРАГРАФ,Выделеный,Текст с номером,Абзац списка для документа,Абзац списка4,Абзац списка основной"/>
    <w:basedOn w:val="a"/>
    <w:link w:val="ad"/>
    <w:uiPriority w:val="99"/>
    <w:qFormat/>
    <w:rsid w:val="00C1242E"/>
    <w:pPr>
      <w:ind w:left="720"/>
      <w:contextualSpacing/>
    </w:pPr>
  </w:style>
  <w:style w:type="paragraph" w:styleId="21">
    <w:name w:val="Quote"/>
    <w:basedOn w:val="a"/>
    <w:next w:val="a"/>
    <w:link w:val="22"/>
    <w:uiPriority w:val="29"/>
    <w:qFormat/>
    <w:rsid w:val="00C1242E"/>
    <w:rPr>
      <w:i/>
      <w:iCs/>
      <w:color w:val="A13A28" w:themeColor="accent2" w:themeShade="BF"/>
    </w:rPr>
  </w:style>
  <w:style w:type="character" w:customStyle="1" w:styleId="22">
    <w:name w:val="Цитата 2 Знак"/>
    <w:basedOn w:val="a0"/>
    <w:link w:val="21"/>
    <w:uiPriority w:val="29"/>
    <w:rsid w:val="00C1242E"/>
    <w:rPr>
      <w:color w:val="A13A28" w:themeColor="accent2" w:themeShade="BF"/>
      <w:sz w:val="20"/>
      <w:szCs w:val="20"/>
    </w:rPr>
  </w:style>
  <w:style w:type="paragraph" w:styleId="ae">
    <w:name w:val="Intense Quote"/>
    <w:basedOn w:val="a"/>
    <w:next w:val="a"/>
    <w:link w:val="af"/>
    <w:uiPriority w:val="30"/>
    <w:qFormat/>
    <w:rsid w:val="00C1242E"/>
    <w:pPr>
      <w:pBdr>
        <w:top w:val="dotted" w:sz="8" w:space="10" w:color="CF543F" w:themeColor="accent2"/>
        <w:bottom w:val="dotted" w:sz="8" w:space="10" w:color="CF543F" w:themeColor="accent2"/>
      </w:pBdr>
      <w:spacing w:line="300" w:lineRule="auto"/>
      <w:ind w:left="2160" w:right="2160"/>
      <w:jc w:val="center"/>
    </w:pPr>
    <w:rPr>
      <w:rFonts w:asciiTheme="majorHAnsi" w:eastAsiaTheme="majorEastAsia" w:hAnsiTheme="majorHAnsi" w:cstheme="majorBidi"/>
      <w:b/>
      <w:bCs/>
      <w:color w:val="CF543F" w:themeColor="accent2"/>
    </w:rPr>
  </w:style>
  <w:style w:type="character" w:customStyle="1" w:styleId="af">
    <w:name w:val="Выделенная цитата Знак"/>
    <w:basedOn w:val="a0"/>
    <w:link w:val="ae"/>
    <w:uiPriority w:val="30"/>
    <w:rsid w:val="00C1242E"/>
    <w:rPr>
      <w:rFonts w:asciiTheme="majorHAnsi" w:eastAsiaTheme="majorEastAsia" w:hAnsiTheme="majorHAnsi" w:cstheme="majorBidi"/>
      <w:b/>
      <w:bCs/>
      <w:i/>
      <w:iCs/>
      <w:color w:val="CF543F" w:themeColor="accent2"/>
      <w:sz w:val="20"/>
      <w:szCs w:val="20"/>
    </w:rPr>
  </w:style>
  <w:style w:type="character" w:styleId="af0">
    <w:name w:val="Subtle Emphasis"/>
    <w:uiPriority w:val="19"/>
    <w:qFormat/>
    <w:rsid w:val="00C1242E"/>
    <w:rPr>
      <w:rFonts w:asciiTheme="majorHAnsi" w:eastAsiaTheme="majorEastAsia" w:hAnsiTheme="majorHAnsi" w:cstheme="majorBidi"/>
      <w:i/>
      <w:iCs/>
      <w:color w:val="CF543F" w:themeColor="accent2"/>
    </w:rPr>
  </w:style>
  <w:style w:type="character" w:styleId="af1">
    <w:name w:val="Intense Emphasis"/>
    <w:uiPriority w:val="21"/>
    <w:qFormat/>
    <w:rsid w:val="00C1242E"/>
    <w:rPr>
      <w:rFonts w:asciiTheme="majorHAnsi" w:eastAsiaTheme="majorEastAsia" w:hAnsiTheme="majorHAnsi" w:cstheme="majorBidi"/>
      <w:b/>
      <w:bCs/>
      <w:i/>
      <w:iCs/>
      <w:dstrike w:val="0"/>
      <w:color w:val="FFFFFF" w:themeColor="background1"/>
      <w:bdr w:val="single" w:sz="18" w:space="0" w:color="CF543F" w:themeColor="accent2"/>
      <w:shd w:val="clear" w:color="auto" w:fill="CF543F" w:themeFill="accent2"/>
      <w:vertAlign w:val="baseline"/>
    </w:rPr>
  </w:style>
  <w:style w:type="character" w:styleId="af2">
    <w:name w:val="Subtle Reference"/>
    <w:uiPriority w:val="31"/>
    <w:qFormat/>
    <w:rsid w:val="00C1242E"/>
    <w:rPr>
      <w:i/>
      <w:iCs/>
      <w:smallCaps/>
      <w:color w:val="CF543F" w:themeColor="accent2"/>
      <w:u w:color="CF543F" w:themeColor="accent2"/>
    </w:rPr>
  </w:style>
  <w:style w:type="character" w:styleId="af3">
    <w:name w:val="Intense Reference"/>
    <w:uiPriority w:val="32"/>
    <w:qFormat/>
    <w:rsid w:val="00C1242E"/>
    <w:rPr>
      <w:b/>
      <w:bCs/>
      <w:i/>
      <w:iCs/>
      <w:smallCaps/>
      <w:color w:val="CF543F" w:themeColor="accent2"/>
      <w:u w:color="CF543F" w:themeColor="accent2"/>
    </w:rPr>
  </w:style>
  <w:style w:type="character" w:styleId="af4">
    <w:name w:val="Book Title"/>
    <w:uiPriority w:val="33"/>
    <w:qFormat/>
    <w:rsid w:val="00C1242E"/>
    <w:rPr>
      <w:rFonts w:asciiTheme="majorHAnsi" w:eastAsiaTheme="majorEastAsia" w:hAnsiTheme="majorHAnsi" w:cstheme="majorBidi"/>
      <w:b/>
      <w:bCs/>
      <w:i/>
      <w:iCs/>
      <w:smallCaps/>
      <w:color w:val="A13A28" w:themeColor="accent2" w:themeShade="BF"/>
      <w:u w:val="single"/>
    </w:rPr>
  </w:style>
  <w:style w:type="paragraph" w:styleId="af5">
    <w:name w:val="TOC Heading"/>
    <w:basedOn w:val="1"/>
    <w:next w:val="a"/>
    <w:uiPriority w:val="39"/>
    <w:semiHidden/>
    <w:unhideWhenUsed/>
    <w:qFormat/>
    <w:rsid w:val="00C1242E"/>
    <w:pPr>
      <w:outlineLvl w:val="9"/>
    </w:pPr>
    <w:rPr>
      <w:lang w:bidi="en-US"/>
    </w:rPr>
  </w:style>
  <w:style w:type="table" w:styleId="af6">
    <w:name w:val="Table Grid"/>
    <w:basedOn w:val="a1"/>
    <w:uiPriority w:val="59"/>
    <w:rsid w:val="00F65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F65B0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F65B03"/>
  </w:style>
  <w:style w:type="character" w:customStyle="1" w:styleId="ad">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c"/>
    <w:uiPriority w:val="99"/>
    <w:locked/>
    <w:rsid w:val="00F65B03"/>
    <w:rPr>
      <w:i/>
      <w:iCs/>
      <w:sz w:val="20"/>
      <w:szCs w:val="20"/>
    </w:rPr>
  </w:style>
  <w:style w:type="paragraph" w:styleId="af7">
    <w:name w:val="Balloon Text"/>
    <w:basedOn w:val="a"/>
    <w:link w:val="af8"/>
    <w:uiPriority w:val="99"/>
    <w:semiHidden/>
    <w:unhideWhenUsed/>
    <w:rsid w:val="00F65B03"/>
    <w:rPr>
      <w:rFonts w:ascii="Tahoma" w:hAnsi="Tahoma" w:cs="Tahoma"/>
      <w:sz w:val="16"/>
      <w:szCs w:val="16"/>
    </w:rPr>
  </w:style>
  <w:style w:type="character" w:customStyle="1" w:styleId="af8">
    <w:name w:val="Текст выноски Знак"/>
    <w:basedOn w:val="a0"/>
    <w:link w:val="af7"/>
    <w:uiPriority w:val="99"/>
    <w:semiHidden/>
    <w:rsid w:val="00F65B03"/>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F65B03"/>
  </w:style>
  <w:style w:type="character" w:styleId="af9">
    <w:name w:val="Hyperlink"/>
    <w:basedOn w:val="a0"/>
    <w:uiPriority w:val="99"/>
    <w:unhideWhenUsed/>
    <w:rsid w:val="00F65B03"/>
    <w:rPr>
      <w:color w:val="0000FF"/>
      <w:u w:val="single"/>
    </w:rPr>
  </w:style>
  <w:style w:type="paragraph" w:customStyle="1" w:styleId="ConsPlusCell">
    <w:name w:val="ConsPlusCell"/>
    <w:uiPriority w:val="99"/>
    <w:rsid w:val="00F65B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14pt">
    <w:name w:val="Основной текст (6) + 14 pt"/>
    <w:basedOn w:val="a0"/>
    <w:rsid w:val="00F65B0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
    <w:name w:val="ConsPlusNormal"/>
    <w:link w:val="ConsPlusNormal0"/>
    <w:rsid w:val="00F65B03"/>
    <w:pPr>
      <w:widowControl w:val="0"/>
      <w:autoSpaceDE w:val="0"/>
      <w:autoSpaceDN w:val="0"/>
      <w:spacing w:after="0" w:line="240" w:lineRule="auto"/>
    </w:pPr>
    <w:rPr>
      <w:rFonts w:ascii="Calibri" w:eastAsia="Times New Roman" w:hAnsi="Calibri" w:cs="Calibri"/>
      <w:szCs w:val="20"/>
      <w:lang w:eastAsia="ru-RU"/>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F65B03"/>
    <w:pPr>
      <w:spacing w:before="100" w:beforeAutospacing="1" w:after="100" w:afterAutospacing="1"/>
    </w:pPr>
  </w:style>
  <w:style w:type="character" w:customStyle="1" w:styleId="ConsPlusNormal0">
    <w:name w:val="ConsPlusNormal Знак"/>
    <w:link w:val="ConsPlusNormal"/>
    <w:locked/>
    <w:rsid w:val="00F65B03"/>
    <w:rPr>
      <w:rFonts w:ascii="Calibri" w:eastAsia="Times New Roman" w:hAnsi="Calibri" w:cs="Calibri"/>
      <w:szCs w:val="20"/>
      <w:lang w:eastAsia="ru-RU"/>
    </w:rPr>
  </w:style>
  <w:style w:type="paragraph" w:customStyle="1" w:styleId="afb">
    <w:name w:val="Прижатый влево"/>
    <w:basedOn w:val="a"/>
    <w:next w:val="a"/>
    <w:uiPriority w:val="99"/>
    <w:rsid w:val="00F65B03"/>
    <w:pPr>
      <w:widowControl w:val="0"/>
      <w:autoSpaceDE w:val="0"/>
      <w:autoSpaceDN w:val="0"/>
      <w:adjustRightInd w:val="0"/>
    </w:pPr>
    <w:rPr>
      <w:rFonts w:ascii="Arial" w:hAnsi="Arial" w:cs="Arial"/>
    </w:rPr>
  </w:style>
  <w:style w:type="paragraph" w:customStyle="1" w:styleId="afc">
    <w:name w:val="Знак Знак Знак Знак Знак Знак Знак"/>
    <w:basedOn w:val="a"/>
    <w:rsid w:val="00F65B03"/>
    <w:rPr>
      <w:rFonts w:ascii="Verdana" w:hAnsi="Verdana" w:cs="Verdana"/>
      <w:sz w:val="20"/>
      <w:szCs w:val="20"/>
      <w:lang w:val="en-US" w:eastAsia="en-US"/>
    </w:rPr>
  </w:style>
  <w:style w:type="paragraph" w:customStyle="1" w:styleId="ConsPlusNonformat">
    <w:name w:val="ConsPlusNonformat"/>
    <w:rsid w:val="00F65B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B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242E"/>
    <w:pPr>
      <w:pBdr>
        <w:top w:val="single" w:sz="8" w:space="0" w:color="CF543F" w:themeColor="accent2"/>
        <w:left w:val="single" w:sz="8" w:space="0" w:color="CF543F" w:themeColor="accent2"/>
        <w:bottom w:val="single" w:sz="8" w:space="0" w:color="CF543F" w:themeColor="accent2"/>
        <w:right w:val="single" w:sz="8" w:space="0" w:color="CF543F" w:themeColor="accent2"/>
      </w:pBdr>
      <w:shd w:val="clear" w:color="auto" w:fill="F5DCD8" w:themeFill="accent2" w:themeFillTint="33"/>
      <w:spacing w:before="480" w:after="100" w:line="269" w:lineRule="auto"/>
      <w:contextualSpacing/>
      <w:outlineLvl w:val="0"/>
    </w:pPr>
    <w:rPr>
      <w:rFonts w:asciiTheme="majorHAnsi" w:eastAsiaTheme="majorEastAsia" w:hAnsiTheme="majorHAnsi" w:cstheme="majorBidi"/>
      <w:b/>
      <w:bCs/>
      <w:color w:val="6B261B" w:themeColor="accent2" w:themeShade="7F"/>
      <w:sz w:val="22"/>
      <w:szCs w:val="22"/>
    </w:rPr>
  </w:style>
  <w:style w:type="paragraph" w:styleId="2">
    <w:name w:val="heading 2"/>
    <w:basedOn w:val="a"/>
    <w:next w:val="a"/>
    <w:link w:val="20"/>
    <w:uiPriority w:val="9"/>
    <w:semiHidden/>
    <w:unhideWhenUsed/>
    <w:qFormat/>
    <w:rsid w:val="00C1242E"/>
    <w:pPr>
      <w:pBdr>
        <w:top w:val="single" w:sz="4" w:space="0" w:color="CF543F" w:themeColor="accent2"/>
        <w:left w:val="single" w:sz="48" w:space="2" w:color="CF543F" w:themeColor="accent2"/>
        <w:bottom w:val="single" w:sz="4" w:space="0" w:color="CF543F" w:themeColor="accent2"/>
        <w:right w:val="single" w:sz="4" w:space="4" w:color="CF543F" w:themeColor="accent2"/>
      </w:pBdr>
      <w:spacing w:before="200" w:after="100" w:line="269" w:lineRule="auto"/>
      <w:ind w:left="144"/>
      <w:contextualSpacing/>
      <w:outlineLvl w:val="1"/>
    </w:pPr>
    <w:rPr>
      <w:rFonts w:asciiTheme="majorHAnsi" w:eastAsiaTheme="majorEastAsia" w:hAnsiTheme="majorHAnsi" w:cstheme="majorBidi"/>
      <w:b/>
      <w:bCs/>
      <w:color w:val="A13A28" w:themeColor="accent2" w:themeShade="BF"/>
      <w:sz w:val="22"/>
      <w:szCs w:val="22"/>
    </w:rPr>
  </w:style>
  <w:style w:type="paragraph" w:styleId="3">
    <w:name w:val="heading 3"/>
    <w:basedOn w:val="a"/>
    <w:next w:val="a"/>
    <w:link w:val="30"/>
    <w:uiPriority w:val="9"/>
    <w:semiHidden/>
    <w:unhideWhenUsed/>
    <w:qFormat/>
    <w:rsid w:val="00C1242E"/>
    <w:pPr>
      <w:pBdr>
        <w:left w:val="single" w:sz="48" w:space="2" w:color="CF543F" w:themeColor="accent2"/>
        <w:bottom w:val="single" w:sz="4" w:space="0" w:color="CF543F" w:themeColor="accent2"/>
      </w:pBdr>
      <w:spacing w:before="200" w:after="100"/>
      <w:ind w:left="144"/>
      <w:contextualSpacing/>
      <w:outlineLvl w:val="2"/>
    </w:pPr>
    <w:rPr>
      <w:rFonts w:asciiTheme="majorHAnsi" w:eastAsiaTheme="majorEastAsia" w:hAnsiTheme="majorHAnsi" w:cstheme="majorBidi"/>
      <w:b/>
      <w:bCs/>
      <w:color w:val="A13A28" w:themeColor="accent2" w:themeShade="BF"/>
      <w:sz w:val="22"/>
      <w:szCs w:val="22"/>
    </w:rPr>
  </w:style>
  <w:style w:type="paragraph" w:styleId="4">
    <w:name w:val="heading 4"/>
    <w:basedOn w:val="a"/>
    <w:next w:val="a"/>
    <w:link w:val="40"/>
    <w:uiPriority w:val="9"/>
    <w:semiHidden/>
    <w:unhideWhenUsed/>
    <w:qFormat/>
    <w:rsid w:val="00C1242E"/>
    <w:pPr>
      <w:pBdr>
        <w:left w:val="single" w:sz="4" w:space="2" w:color="CF543F" w:themeColor="accent2"/>
        <w:bottom w:val="single" w:sz="4" w:space="2" w:color="CF543F" w:themeColor="accent2"/>
      </w:pBdr>
      <w:spacing w:before="200" w:after="100"/>
      <w:ind w:left="86"/>
      <w:contextualSpacing/>
      <w:outlineLvl w:val="3"/>
    </w:pPr>
    <w:rPr>
      <w:rFonts w:asciiTheme="majorHAnsi" w:eastAsiaTheme="majorEastAsia" w:hAnsiTheme="majorHAnsi" w:cstheme="majorBidi"/>
      <w:b/>
      <w:bCs/>
      <w:color w:val="A13A28" w:themeColor="accent2" w:themeShade="BF"/>
      <w:sz w:val="22"/>
      <w:szCs w:val="22"/>
    </w:rPr>
  </w:style>
  <w:style w:type="paragraph" w:styleId="5">
    <w:name w:val="heading 5"/>
    <w:basedOn w:val="a"/>
    <w:next w:val="a"/>
    <w:link w:val="50"/>
    <w:uiPriority w:val="9"/>
    <w:semiHidden/>
    <w:unhideWhenUsed/>
    <w:qFormat/>
    <w:rsid w:val="00C1242E"/>
    <w:pPr>
      <w:pBdr>
        <w:left w:val="dotted" w:sz="4" w:space="2" w:color="CF543F" w:themeColor="accent2"/>
        <w:bottom w:val="dotted" w:sz="4" w:space="2" w:color="CF543F" w:themeColor="accent2"/>
      </w:pBdr>
      <w:spacing w:before="200" w:after="100"/>
      <w:ind w:left="86"/>
      <w:contextualSpacing/>
      <w:outlineLvl w:val="4"/>
    </w:pPr>
    <w:rPr>
      <w:rFonts w:asciiTheme="majorHAnsi" w:eastAsiaTheme="majorEastAsia" w:hAnsiTheme="majorHAnsi" w:cstheme="majorBidi"/>
      <w:b/>
      <w:bCs/>
      <w:color w:val="A13A28" w:themeColor="accent2" w:themeShade="BF"/>
      <w:sz w:val="22"/>
      <w:szCs w:val="22"/>
    </w:rPr>
  </w:style>
  <w:style w:type="paragraph" w:styleId="6">
    <w:name w:val="heading 6"/>
    <w:basedOn w:val="a"/>
    <w:next w:val="a"/>
    <w:link w:val="60"/>
    <w:uiPriority w:val="9"/>
    <w:semiHidden/>
    <w:unhideWhenUsed/>
    <w:qFormat/>
    <w:rsid w:val="00C1242E"/>
    <w:pPr>
      <w:pBdr>
        <w:bottom w:val="single" w:sz="4" w:space="2" w:color="EBBAB2" w:themeColor="accent2" w:themeTint="66"/>
      </w:pBdr>
      <w:spacing w:before="200" w:after="100"/>
      <w:contextualSpacing/>
      <w:outlineLvl w:val="5"/>
    </w:pPr>
    <w:rPr>
      <w:rFonts w:asciiTheme="majorHAnsi" w:eastAsiaTheme="majorEastAsia" w:hAnsiTheme="majorHAnsi" w:cstheme="majorBidi"/>
      <w:color w:val="A13A28" w:themeColor="accent2" w:themeShade="BF"/>
      <w:sz w:val="22"/>
      <w:szCs w:val="22"/>
    </w:rPr>
  </w:style>
  <w:style w:type="paragraph" w:styleId="7">
    <w:name w:val="heading 7"/>
    <w:basedOn w:val="a"/>
    <w:next w:val="a"/>
    <w:link w:val="70"/>
    <w:uiPriority w:val="9"/>
    <w:semiHidden/>
    <w:unhideWhenUsed/>
    <w:qFormat/>
    <w:rsid w:val="00C1242E"/>
    <w:pPr>
      <w:pBdr>
        <w:bottom w:val="dotted" w:sz="4" w:space="2" w:color="E2988B" w:themeColor="accent2" w:themeTint="99"/>
      </w:pBdr>
      <w:spacing w:before="200" w:after="100"/>
      <w:contextualSpacing/>
      <w:outlineLvl w:val="6"/>
    </w:pPr>
    <w:rPr>
      <w:rFonts w:asciiTheme="majorHAnsi" w:eastAsiaTheme="majorEastAsia" w:hAnsiTheme="majorHAnsi" w:cstheme="majorBidi"/>
      <w:color w:val="A13A28" w:themeColor="accent2" w:themeShade="BF"/>
      <w:sz w:val="22"/>
      <w:szCs w:val="22"/>
    </w:rPr>
  </w:style>
  <w:style w:type="paragraph" w:styleId="8">
    <w:name w:val="heading 8"/>
    <w:basedOn w:val="a"/>
    <w:next w:val="a"/>
    <w:link w:val="80"/>
    <w:uiPriority w:val="9"/>
    <w:semiHidden/>
    <w:unhideWhenUsed/>
    <w:qFormat/>
    <w:rsid w:val="00C1242E"/>
    <w:pPr>
      <w:spacing w:before="200" w:after="100"/>
      <w:contextualSpacing/>
      <w:outlineLvl w:val="7"/>
    </w:pPr>
    <w:rPr>
      <w:rFonts w:asciiTheme="majorHAnsi" w:eastAsiaTheme="majorEastAsia" w:hAnsiTheme="majorHAnsi" w:cstheme="majorBidi"/>
      <w:color w:val="CF543F" w:themeColor="accent2"/>
      <w:sz w:val="22"/>
      <w:szCs w:val="22"/>
    </w:rPr>
  </w:style>
  <w:style w:type="paragraph" w:styleId="9">
    <w:name w:val="heading 9"/>
    <w:basedOn w:val="a"/>
    <w:next w:val="a"/>
    <w:link w:val="90"/>
    <w:uiPriority w:val="9"/>
    <w:semiHidden/>
    <w:unhideWhenUsed/>
    <w:qFormat/>
    <w:rsid w:val="00C1242E"/>
    <w:pPr>
      <w:spacing w:before="200" w:after="100"/>
      <w:contextualSpacing/>
      <w:outlineLvl w:val="8"/>
    </w:pPr>
    <w:rPr>
      <w:rFonts w:asciiTheme="majorHAnsi" w:eastAsiaTheme="majorEastAsia" w:hAnsiTheme="majorHAnsi" w:cstheme="majorBidi"/>
      <w:color w:val="CF543F"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242E"/>
    <w:rPr>
      <w:rFonts w:asciiTheme="majorHAnsi" w:eastAsiaTheme="majorEastAsia" w:hAnsiTheme="majorHAnsi" w:cstheme="majorBidi"/>
      <w:b/>
      <w:bCs/>
      <w:i/>
      <w:iCs/>
      <w:color w:val="6B261B" w:themeColor="accent2" w:themeShade="7F"/>
      <w:shd w:val="clear" w:color="auto" w:fill="F5DCD8" w:themeFill="accent2" w:themeFillTint="33"/>
    </w:rPr>
  </w:style>
  <w:style w:type="character" w:customStyle="1" w:styleId="20">
    <w:name w:val="Заголовок 2 Знак"/>
    <w:basedOn w:val="a0"/>
    <w:link w:val="2"/>
    <w:uiPriority w:val="9"/>
    <w:semiHidden/>
    <w:rsid w:val="00C1242E"/>
    <w:rPr>
      <w:rFonts w:asciiTheme="majorHAnsi" w:eastAsiaTheme="majorEastAsia" w:hAnsiTheme="majorHAnsi" w:cstheme="majorBidi"/>
      <w:b/>
      <w:bCs/>
      <w:i/>
      <w:iCs/>
      <w:color w:val="A13A28" w:themeColor="accent2" w:themeShade="BF"/>
    </w:rPr>
  </w:style>
  <w:style w:type="character" w:customStyle="1" w:styleId="30">
    <w:name w:val="Заголовок 3 Знак"/>
    <w:basedOn w:val="a0"/>
    <w:link w:val="3"/>
    <w:uiPriority w:val="9"/>
    <w:semiHidden/>
    <w:rsid w:val="00C1242E"/>
    <w:rPr>
      <w:rFonts w:asciiTheme="majorHAnsi" w:eastAsiaTheme="majorEastAsia" w:hAnsiTheme="majorHAnsi" w:cstheme="majorBidi"/>
      <w:b/>
      <w:bCs/>
      <w:i/>
      <w:iCs/>
      <w:color w:val="A13A28" w:themeColor="accent2" w:themeShade="BF"/>
    </w:rPr>
  </w:style>
  <w:style w:type="character" w:customStyle="1" w:styleId="40">
    <w:name w:val="Заголовок 4 Знак"/>
    <w:basedOn w:val="a0"/>
    <w:link w:val="4"/>
    <w:uiPriority w:val="9"/>
    <w:semiHidden/>
    <w:rsid w:val="00C1242E"/>
    <w:rPr>
      <w:rFonts w:asciiTheme="majorHAnsi" w:eastAsiaTheme="majorEastAsia" w:hAnsiTheme="majorHAnsi" w:cstheme="majorBidi"/>
      <w:b/>
      <w:bCs/>
      <w:i/>
      <w:iCs/>
      <w:color w:val="A13A28" w:themeColor="accent2" w:themeShade="BF"/>
    </w:rPr>
  </w:style>
  <w:style w:type="character" w:customStyle="1" w:styleId="50">
    <w:name w:val="Заголовок 5 Знак"/>
    <w:basedOn w:val="a0"/>
    <w:link w:val="5"/>
    <w:uiPriority w:val="9"/>
    <w:semiHidden/>
    <w:rsid w:val="00C1242E"/>
    <w:rPr>
      <w:rFonts w:asciiTheme="majorHAnsi" w:eastAsiaTheme="majorEastAsia" w:hAnsiTheme="majorHAnsi" w:cstheme="majorBidi"/>
      <w:b/>
      <w:bCs/>
      <w:i/>
      <w:iCs/>
      <w:color w:val="A13A28" w:themeColor="accent2" w:themeShade="BF"/>
    </w:rPr>
  </w:style>
  <w:style w:type="character" w:customStyle="1" w:styleId="60">
    <w:name w:val="Заголовок 6 Знак"/>
    <w:basedOn w:val="a0"/>
    <w:link w:val="6"/>
    <w:uiPriority w:val="9"/>
    <w:semiHidden/>
    <w:rsid w:val="00C1242E"/>
    <w:rPr>
      <w:rFonts w:asciiTheme="majorHAnsi" w:eastAsiaTheme="majorEastAsia" w:hAnsiTheme="majorHAnsi" w:cstheme="majorBidi"/>
      <w:i/>
      <w:iCs/>
      <w:color w:val="A13A28" w:themeColor="accent2" w:themeShade="BF"/>
    </w:rPr>
  </w:style>
  <w:style w:type="character" w:customStyle="1" w:styleId="70">
    <w:name w:val="Заголовок 7 Знак"/>
    <w:basedOn w:val="a0"/>
    <w:link w:val="7"/>
    <w:uiPriority w:val="9"/>
    <w:semiHidden/>
    <w:rsid w:val="00C1242E"/>
    <w:rPr>
      <w:rFonts w:asciiTheme="majorHAnsi" w:eastAsiaTheme="majorEastAsia" w:hAnsiTheme="majorHAnsi" w:cstheme="majorBidi"/>
      <w:i/>
      <w:iCs/>
      <w:color w:val="A13A28" w:themeColor="accent2" w:themeShade="BF"/>
    </w:rPr>
  </w:style>
  <w:style w:type="character" w:customStyle="1" w:styleId="80">
    <w:name w:val="Заголовок 8 Знак"/>
    <w:basedOn w:val="a0"/>
    <w:link w:val="8"/>
    <w:uiPriority w:val="9"/>
    <w:semiHidden/>
    <w:rsid w:val="00C1242E"/>
    <w:rPr>
      <w:rFonts w:asciiTheme="majorHAnsi" w:eastAsiaTheme="majorEastAsia" w:hAnsiTheme="majorHAnsi" w:cstheme="majorBidi"/>
      <w:i/>
      <w:iCs/>
      <w:color w:val="CF543F" w:themeColor="accent2"/>
    </w:rPr>
  </w:style>
  <w:style w:type="character" w:customStyle="1" w:styleId="90">
    <w:name w:val="Заголовок 9 Знак"/>
    <w:basedOn w:val="a0"/>
    <w:link w:val="9"/>
    <w:uiPriority w:val="9"/>
    <w:semiHidden/>
    <w:rsid w:val="00C1242E"/>
    <w:rPr>
      <w:rFonts w:asciiTheme="majorHAnsi" w:eastAsiaTheme="majorEastAsia" w:hAnsiTheme="majorHAnsi" w:cstheme="majorBidi"/>
      <w:i/>
      <w:iCs/>
      <w:color w:val="CF543F" w:themeColor="accent2"/>
      <w:sz w:val="20"/>
      <w:szCs w:val="20"/>
    </w:rPr>
  </w:style>
  <w:style w:type="paragraph" w:styleId="a3">
    <w:name w:val="caption"/>
    <w:basedOn w:val="a"/>
    <w:next w:val="a"/>
    <w:uiPriority w:val="35"/>
    <w:semiHidden/>
    <w:unhideWhenUsed/>
    <w:qFormat/>
    <w:rsid w:val="00C1242E"/>
    <w:rPr>
      <w:b/>
      <w:bCs/>
      <w:color w:val="A13A28" w:themeColor="accent2" w:themeShade="BF"/>
      <w:sz w:val="18"/>
      <w:szCs w:val="18"/>
    </w:rPr>
  </w:style>
  <w:style w:type="paragraph" w:styleId="a4">
    <w:name w:val="Title"/>
    <w:basedOn w:val="a"/>
    <w:next w:val="a"/>
    <w:link w:val="a5"/>
    <w:uiPriority w:val="10"/>
    <w:qFormat/>
    <w:rsid w:val="00C1242E"/>
    <w:pPr>
      <w:pBdr>
        <w:top w:val="single" w:sz="48" w:space="0" w:color="CF543F" w:themeColor="accent2"/>
        <w:bottom w:val="single" w:sz="48" w:space="0" w:color="CF543F" w:themeColor="accent2"/>
      </w:pBdr>
      <w:shd w:val="clear" w:color="auto" w:fill="CF543F"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C1242E"/>
    <w:rPr>
      <w:rFonts w:asciiTheme="majorHAnsi" w:eastAsiaTheme="majorEastAsia" w:hAnsiTheme="majorHAnsi" w:cstheme="majorBidi"/>
      <w:i/>
      <w:iCs/>
      <w:color w:val="FFFFFF" w:themeColor="background1"/>
      <w:spacing w:val="10"/>
      <w:sz w:val="48"/>
      <w:szCs w:val="48"/>
      <w:shd w:val="clear" w:color="auto" w:fill="CF543F" w:themeFill="accent2"/>
    </w:rPr>
  </w:style>
  <w:style w:type="paragraph" w:styleId="a6">
    <w:name w:val="Subtitle"/>
    <w:basedOn w:val="a"/>
    <w:next w:val="a"/>
    <w:link w:val="a7"/>
    <w:qFormat/>
    <w:rsid w:val="00C1242E"/>
    <w:pPr>
      <w:pBdr>
        <w:bottom w:val="dotted" w:sz="8" w:space="10" w:color="CF543F" w:themeColor="accent2"/>
      </w:pBdr>
      <w:spacing w:before="200" w:after="900"/>
      <w:jc w:val="center"/>
    </w:pPr>
    <w:rPr>
      <w:rFonts w:asciiTheme="majorHAnsi" w:eastAsiaTheme="majorEastAsia" w:hAnsiTheme="majorHAnsi" w:cstheme="majorBidi"/>
      <w:color w:val="6B261B" w:themeColor="accent2" w:themeShade="7F"/>
    </w:rPr>
  </w:style>
  <w:style w:type="character" w:customStyle="1" w:styleId="a7">
    <w:name w:val="Подзаголовок Знак"/>
    <w:basedOn w:val="a0"/>
    <w:link w:val="a6"/>
    <w:rsid w:val="00C1242E"/>
    <w:rPr>
      <w:rFonts w:asciiTheme="majorHAnsi" w:eastAsiaTheme="majorEastAsia" w:hAnsiTheme="majorHAnsi" w:cstheme="majorBidi"/>
      <w:i/>
      <w:iCs/>
      <w:color w:val="6B261B" w:themeColor="accent2" w:themeShade="7F"/>
      <w:sz w:val="24"/>
      <w:szCs w:val="24"/>
    </w:rPr>
  </w:style>
  <w:style w:type="character" w:styleId="a8">
    <w:name w:val="Strong"/>
    <w:uiPriority w:val="22"/>
    <w:qFormat/>
    <w:rsid w:val="00C1242E"/>
    <w:rPr>
      <w:b/>
      <w:bCs/>
      <w:spacing w:val="0"/>
    </w:rPr>
  </w:style>
  <w:style w:type="character" w:styleId="a9">
    <w:name w:val="Emphasis"/>
    <w:uiPriority w:val="20"/>
    <w:qFormat/>
    <w:rsid w:val="00C1242E"/>
    <w:rPr>
      <w:rFonts w:asciiTheme="majorHAnsi" w:eastAsiaTheme="majorEastAsia" w:hAnsiTheme="majorHAnsi" w:cstheme="majorBidi"/>
      <w:b/>
      <w:bCs/>
      <w:i/>
      <w:iCs/>
      <w:color w:val="CF543F" w:themeColor="accent2"/>
      <w:bdr w:val="single" w:sz="18" w:space="0" w:color="F5DCD8" w:themeColor="accent2" w:themeTint="33"/>
      <w:shd w:val="clear" w:color="auto" w:fill="F5DCD8" w:themeFill="accent2" w:themeFillTint="33"/>
    </w:rPr>
  </w:style>
  <w:style w:type="paragraph" w:styleId="aa">
    <w:name w:val="No Spacing"/>
    <w:basedOn w:val="a"/>
    <w:link w:val="ab"/>
    <w:uiPriority w:val="1"/>
    <w:qFormat/>
    <w:rsid w:val="00C1242E"/>
  </w:style>
  <w:style w:type="character" w:customStyle="1" w:styleId="ab">
    <w:name w:val="Без интервала Знак"/>
    <w:basedOn w:val="a0"/>
    <w:link w:val="aa"/>
    <w:uiPriority w:val="1"/>
    <w:rsid w:val="00C1242E"/>
    <w:rPr>
      <w:i/>
      <w:iCs/>
      <w:sz w:val="20"/>
      <w:szCs w:val="20"/>
    </w:rPr>
  </w:style>
  <w:style w:type="paragraph" w:styleId="ac">
    <w:name w:val="List Paragraph"/>
    <w:aliases w:val="ПАРАГРАФ,Выделеный,Текст с номером,Абзац списка для документа,Абзац списка4,Абзац списка основной"/>
    <w:basedOn w:val="a"/>
    <w:link w:val="ad"/>
    <w:uiPriority w:val="99"/>
    <w:qFormat/>
    <w:rsid w:val="00C1242E"/>
    <w:pPr>
      <w:ind w:left="720"/>
      <w:contextualSpacing/>
    </w:pPr>
  </w:style>
  <w:style w:type="paragraph" w:styleId="21">
    <w:name w:val="Quote"/>
    <w:basedOn w:val="a"/>
    <w:next w:val="a"/>
    <w:link w:val="22"/>
    <w:uiPriority w:val="29"/>
    <w:qFormat/>
    <w:rsid w:val="00C1242E"/>
    <w:rPr>
      <w:i/>
      <w:iCs/>
      <w:color w:val="A13A28" w:themeColor="accent2" w:themeShade="BF"/>
    </w:rPr>
  </w:style>
  <w:style w:type="character" w:customStyle="1" w:styleId="22">
    <w:name w:val="Цитата 2 Знак"/>
    <w:basedOn w:val="a0"/>
    <w:link w:val="21"/>
    <w:uiPriority w:val="29"/>
    <w:rsid w:val="00C1242E"/>
    <w:rPr>
      <w:color w:val="A13A28" w:themeColor="accent2" w:themeShade="BF"/>
      <w:sz w:val="20"/>
      <w:szCs w:val="20"/>
    </w:rPr>
  </w:style>
  <w:style w:type="paragraph" w:styleId="ae">
    <w:name w:val="Intense Quote"/>
    <w:basedOn w:val="a"/>
    <w:next w:val="a"/>
    <w:link w:val="af"/>
    <w:uiPriority w:val="30"/>
    <w:qFormat/>
    <w:rsid w:val="00C1242E"/>
    <w:pPr>
      <w:pBdr>
        <w:top w:val="dotted" w:sz="8" w:space="10" w:color="CF543F" w:themeColor="accent2"/>
        <w:bottom w:val="dotted" w:sz="8" w:space="10" w:color="CF543F" w:themeColor="accent2"/>
      </w:pBdr>
      <w:spacing w:line="300" w:lineRule="auto"/>
      <w:ind w:left="2160" w:right="2160"/>
      <w:jc w:val="center"/>
    </w:pPr>
    <w:rPr>
      <w:rFonts w:asciiTheme="majorHAnsi" w:eastAsiaTheme="majorEastAsia" w:hAnsiTheme="majorHAnsi" w:cstheme="majorBidi"/>
      <w:b/>
      <w:bCs/>
      <w:color w:val="CF543F" w:themeColor="accent2"/>
    </w:rPr>
  </w:style>
  <w:style w:type="character" w:customStyle="1" w:styleId="af">
    <w:name w:val="Выделенная цитата Знак"/>
    <w:basedOn w:val="a0"/>
    <w:link w:val="ae"/>
    <w:uiPriority w:val="30"/>
    <w:rsid w:val="00C1242E"/>
    <w:rPr>
      <w:rFonts w:asciiTheme="majorHAnsi" w:eastAsiaTheme="majorEastAsia" w:hAnsiTheme="majorHAnsi" w:cstheme="majorBidi"/>
      <w:b/>
      <w:bCs/>
      <w:i/>
      <w:iCs/>
      <w:color w:val="CF543F" w:themeColor="accent2"/>
      <w:sz w:val="20"/>
      <w:szCs w:val="20"/>
    </w:rPr>
  </w:style>
  <w:style w:type="character" w:styleId="af0">
    <w:name w:val="Subtle Emphasis"/>
    <w:uiPriority w:val="19"/>
    <w:qFormat/>
    <w:rsid w:val="00C1242E"/>
    <w:rPr>
      <w:rFonts w:asciiTheme="majorHAnsi" w:eastAsiaTheme="majorEastAsia" w:hAnsiTheme="majorHAnsi" w:cstheme="majorBidi"/>
      <w:i/>
      <w:iCs/>
      <w:color w:val="CF543F" w:themeColor="accent2"/>
    </w:rPr>
  </w:style>
  <w:style w:type="character" w:styleId="af1">
    <w:name w:val="Intense Emphasis"/>
    <w:uiPriority w:val="21"/>
    <w:qFormat/>
    <w:rsid w:val="00C1242E"/>
    <w:rPr>
      <w:rFonts w:asciiTheme="majorHAnsi" w:eastAsiaTheme="majorEastAsia" w:hAnsiTheme="majorHAnsi" w:cstheme="majorBidi"/>
      <w:b/>
      <w:bCs/>
      <w:i/>
      <w:iCs/>
      <w:dstrike w:val="0"/>
      <w:color w:val="FFFFFF" w:themeColor="background1"/>
      <w:bdr w:val="single" w:sz="18" w:space="0" w:color="CF543F" w:themeColor="accent2"/>
      <w:shd w:val="clear" w:color="auto" w:fill="CF543F" w:themeFill="accent2"/>
      <w:vertAlign w:val="baseline"/>
    </w:rPr>
  </w:style>
  <w:style w:type="character" w:styleId="af2">
    <w:name w:val="Subtle Reference"/>
    <w:uiPriority w:val="31"/>
    <w:qFormat/>
    <w:rsid w:val="00C1242E"/>
    <w:rPr>
      <w:i/>
      <w:iCs/>
      <w:smallCaps/>
      <w:color w:val="CF543F" w:themeColor="accent2"/>
      <w:u w:color="CF543F" w:themeColor="accent2"/>
    </w:rPr>
  </w:style>
  <w:style w:type="character" w:styleId="af3">
    <w:name w:val="Intense Reference"/>
    <w:uiPriority w:val="32"/>
    <w:qFormat/>
    <w:rsid w:val="00C1242E"/>
    <w:rPr>
      <w:b/>
      <w:bCs/>
      <w:i/>
      <w:iCs/>
      <w:smallCaps/>
      <w:color w:val="CF543F" w:themeColor="accent2"/>
      <w:u w:color="CF543F" w:themeColor="accent2"/>
    </w:rPr>
  </w:style>
  <w:style w:type="character" w:styleId="af4">
    <w:name w:val="Book Title"/>
    <w:uiPriority w:val="33"/>
    <w:qFormat/>
    <w:rsid w:val="00C1242E"/>
    <w:rPr>
      <w:rFonts w:asciiTheme="majorHAnsi" w:eastAsiaTheme="majorEastAsia" w:hAnsiTheme="majorHAnsi" w:cstheme="majorBidi"/>
      <w:b/>
      <w:bCs/>
      <w:i/>
      <w:iCs/>
      <w:smallCaps/>
      <w:color w:val="A13A28" w:themeColor="accent2" w:themeShade="BF"/>
      <w:u w:val="single"/>
    </w:rPr>
  </w:style>
  <w:style w:type="paragraph" w:styleId="af5">
    <w:name w:val="TOC Heading"/>
    <w:basedOn w:val="1"/>
    <w:next w:val="a"/>
    <w:uiPriority w:val="39"/>
    <w:semiHidden/>
    <w:unhideWhenUsed/>
    <w:qFormat/>
    <w:rsid w:val="00C1242E"/>
    <w:pPr>
      <w:outlineLvl w:val="9"/>
    </w:pPr>
    <w:rPr>
      <w:lang w:bidi="en-US"/>
    </w:rPr>
  </w:style>
  <w:style w:type="table" w:styleId="af6">
    <w:name w:val="Table Grid"/>
    <w:basedOn w:val="a1"/>
    <w:uiPriority w:val="59"/>
    <w:rsid w:val="00F65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F65B0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F65B03"/>
  </w:style>
  <w:style w:type="character" w:customStyle="1" w:styleId="ad">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c"/>
    <w:uiPriority w:val="99"/>
    <w:locked/>
    <w:rsid w:val="00F65B03"/>
    <w:rPr>
      <w:i/>
      <w:iCs/>
      <w:sz w:val="20"/>
      <w:szCs w:val="20"/>
    </w:rPr>
  </w:style>
  <w:style w:type="paragraph" w:styleId="af7">
    <w:name w:val="Balloon Text"/>
    <w:basedOn w:val="a"/>
    <w:link w:val="af8"/>
    <w:uiPriority w:val="99"/>
    <w:semiHidden/>
    <w:unhideWhenUsed/>
    <w:rsid w:val="00F65B03"/>
    <w:rPr>
      <w:rFonts w:ascii="Tahoma" w:hAnsi="Tahoma" w:cs="Tahoma"/>
      <w:sz w:val="16"/>
      <w:szCs w:val="16"/>
    </w:rPr>
  </w:style>
  <w:style w:type="character" w:customStyle="1" w:styleId="af8">
    <w:name w:val="Текст выноски Знак"/>
    <w:basedOn w:val="a0"/>
    <w:link w:val="af7"/>
    <w:uiPriority w:val="99"/>
    <w:semiHidden/>
    <w:rsid w:val="00F65B03"/>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F65B03"/>
  </w:style>
  <w:style w:type="character" w:styleId="af9">
    <w:name w:val="Hyperlink"/>
    <w:basedOn w:val="a0"/>
    <w:uiPriority w:val="99"/>
    <w:unhideWhenUsed/>
    <w:rsid w:val="00F65B03"/>
    <w:rPr>
      <w:color w:val="0000FF"/>
      <w:u w:val="single"/>
    </w:rPr>
  </w:style>
  <w:style w:type="paragraph" w:customStyle="1" w:styleId="ConsPlusCell">
    <w:name w:val="ConsPlusCell"/>
    <w:uiPriority w:val="99"/>
    <w:rsid w:val="00F65B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14pt">
    <w:name w:val="Основной текст (6) + 14 pt"/>
    <w:basedOn w:val="a0"/>
    <w:rsid w:val="00F65B0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
    <w:name w:val="ConsPlusNormal"/>
    <w:link w:val="ConsPlusNormal0"/>
    <w:rsid w:val="00F65B03"/>
    <w:pPr>
      <w:widowControl w:val="0"/>
      <w:autoSpaceDE w:val="0"/>
      <w:autoSpaceDN w:val="0"/>
      <w:spacing w:after="0" w:line="240" w:lineRule="auto"/>
    </w:pPr>
    <w:rPr>
      <w:rFonts w:ascii="Calibri" w:eastAsia="Times New Roman" w:hAnsi="Calibri" w:cs="Calibri"/>
      <w:szCs w:val="20"/>
      <w:lang w:eastAsia="ru-RU"/>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F65B03"/>
    <w:pPr>
      <w:spacing w:before="100" w:beforeAutospacing="1" w:after="100" w:afterAutospacing="1"/>
    </w:pPr>
  </w:style>
  <w:style w:type="character" w:customStyle="1" w:styleId="ConsPlusNormal0">
    <w:name w:val="ConsPlusNormal Знак"/>
    <w:link w:val="ConsPlusNormal"/>
    <w:locked/>
    <w:rsid w:val="00F65B03"/>
    <w:rPr>
      <w:rFonts w:ascii="Calibri" w:eastAsia="Times New Roman" w:hAnsi="Calibri" w:cs="Calibri"/>
      <w:szCs w:val="20"/>
      <w:lang w:eastAsia="ru-RU"/>
    </w:rPr>
  </w:style>
  <w:style w:type="paragraph" w:customStyle="1" w:styleId="afb">
    <w:name w:val="Прижатый влево"/>
    <w:basedOn w:val="a"/>
    <w:next w:val="a"/>
    <w:uiPriority w:val="99"/>
    <w:rsid w:val="00F65B03"/>
    <w:pPr>
      <w:widowControl w:val="0"/>
      <w:autoSpaceDE w:val="0"/>
      <w:autoSpaceDN w:val="0"/>
      <w:adjustRightInd w:val="0"/>
    </w:pPr>
    <w:rPr>
      <w:rFonts w:ascii="Arial" w:hAnsi="Arial" w:cs="Arial"/>
    </w:rPr>
  </w:style>
  <w:style w:type="paragraph" w:customStyle="1" w:styleId="afc">
    <w:name w:val="Знак Знак Знак Знак Знак Знак Знак"/>
    <w:basedOn w:val="a"/>
    <w:rsid w:val="00F65B03"/>
    <w:rPr>
      <w:rFonts w:ascii="Verdana" w:hAnsi="Verdana" w:cs="Verdana"/>
      <w:sz w:val="20"/>
      <w:szCs w:val="20"/>
      <w:lang w:val="en-US" w:eastAsia="en-US"/>
    </w:rPr>
  </w:style>
  <w:style w:type="paragraph" w:customStyle="1" w:styleId="ConsPlusNonformat">
    <w:name w:val="ConsPlusNonformat"/>
    <w:rsid w:val="00F65B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aa-hol.cog@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Аптека">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41DB-D8D2-41B4-AA71-E0389820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6690</Words>
  <Characters>38139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Opul OO</cp:lastModifiedBy>
  <cp:revision>2</cp:revision>
  <cp:lastPrinted>2022-06-06T02:42:00Z</cp:lastPrinted>
  <dcterms:created xsi:type="dcterms:W3CDTF">2022-11-29T08:03:00Z</dcterms:created>
  <dcterms:modified xsi:type="dcterms:W3CDTF">2022-11-29T08:03:00Z</dcterms:modified>
</cp:coreProperties>
</file>