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C6" w:rsidRDefault="00C973C6" w:rsidP="00C973C6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Юрист\Desktop\законы\Программы на размещение\Чаа-Хол\Решение Трансп инфра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ст\Desktop\законы\Программы на размещение\Чаа-Хол\Решение Трансп инфраст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3C6" w:rsidRDefault="00C973C6" w:rsidP="00C973C6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973C6" w:rsidRDefault="00C973C6" w:rsidP="00C973C6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973C6" w:rsidRDefault="00C973C6" w:rsidP="00C973C6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973C6" w:rsidRDefault="00C973C6" w:rsidP="00C973C6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973C6" w:rsidRDefault="00C973C6" w:rsidP="00C973C6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0987" w:rsidRPr="00712444" w:rsidRDefault="00EC612A" w:rsidP="00712444">
      <w:pPr>
        <w:pStyle w:val="ConsPlusNormal"/>
        <w:widowControl/>
        <w:spacing w:line="276" w:lineRule="auto"/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12444" w:rsidRPr="00712444" w:rsidRDefault="00DD46AA" w:rsidP="0071244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 xml:space="preserve">Решением Хурала </w:t>
      </w:r>
      <w:r w:rsidR="00712444" w:rsidRPr="00712444">
        <w:rPr>
          <w:rFonts w:ascii="Times New Roman" w:hAnsi="Times New Roman" w:cs="Times New Roman"/>
          <w:sz w:val="24"/>
          <w:szCs w:val="24"/>
        </w:rPr>
        <w:t>представителей</w:t>
      </w:r>
    </w:p>
    <w:p w:rsidR="00930987" w:rsidRPr="00712444" w:rsidRDefault="00EC612A" w:rsidP="0071244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>сумона Чаа-Хольский</w:t>
      </w:r>
      <w:r w:rsidR="00712444" w:rsidRPr="00712444">
        <w:rPr>
          <w:rFonts w:ascii="Times New Roman" w:hAnsi="Times New Roman" w:cs="Times New Roman"/>
          <w:sz w:val="24"/>
          <w:szCs w:val="24"/>
        </w:rPr>
        <w:t xml:space="preserve"> </w:t>
      </w:r>
      <w:r w:rsidR="00930987" w:rsidRPr="00712444">
        <w:rPr>
          <w:rFonts w:ascii="Times New Roman" w:hAnsi="Times New Roman" w:cs="Times New Roman"/>
          <w:sz w:val="24"/>
          <w:szCs w:val="24"/>
        </w:rPr>
        <w:t>Чаа-Хольского кожууна</w:t>
      </w:r>
    </w:p>
    <w:p w:rsidR="00712444" w:rsidRPr="00712444" w:rsidRDefault="00712444" w:rsidP="0071244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 xml:space="preserve">от </w:t>
      </w:r>
      <w:r w:rsidR="00712444" w:rsidRPr="00712444">
        <w:rPr>
          <w:rFonts w:ascii="Times New Roman" w:hAnsi="Times New Roman" w:cs="Times New Roman"/>
          <w:sz w:val="24"/>
          <w:szCs w:val="24"/>
        </w:rPr>
        <w:t>«07» июня</w:t>
      </w:r>
      <w:r w:rsidR="001E6155" w:rsidRPr="00712444">
        <w:rPr>
          <w:rFonts w:ascii="Times New Roman" w:hAnsi="Times New Roman" w:cs="Times New Roman"/>
          <w:sz w:val="24"/>
          <w:szCs w:val="24"/>
        </w:rPr>
        <w:t xml:space="preserve"> 2016</w:t>
      </w:r>
      <w:r w:rsidR="00712444" w:rsidRPr="00712444">
        <w:rPr>
          <w:rFonts w:ascii="Times New Roman" w:hAnsi="Times New Roman" w:cs="Times New Roman"/>
          <w:sz w:val="24"/>
          <w:szCs w:val="24"/>
        </w:rPr>
        <w:t xml:space="preserve"> г.</w:t>
      </w:r>
      <w:r w:rsidR="001E6155" w:rsidRPr="00712444">
        <w:rPr>
          <w:rFonts w:ascii="Times New Roman" w:hAnsi="Times New Roman" w:cs="Times New Roman"/>
          <w:sz w:val="24"/>
          <w:szCs w:val="24"/>
        </w:rPr>
        <w:t xml:space="preserve"> №</w:t>
      </w:r>
      <w:r w:rsidR="00BA2E88" w:rsidRPr="00712444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Title"/>
        <w:widowControl/>
        <w:spacing w:line="276" w:lineRule="auto"/>
        <w:jc w:val="center"/>
        <w:rPr>
          <w:sz w:val="24"/>
          <w:szCs w:val="24"/>
        </w:rPr>
      </w:pPr>
    </w:p>
    <w:p w:rsidR="00930987" w:rsidRPr="00712444" w:rsidRDefault="00930987" w:rsidP="00712444">
      <w:pPr>
        <w:pStyle w:val="ConsPlusTitle"/>
        <w:widowControl/>
        <w:spacing w:line="276" w:lineRule="auto"/>
        <w:jc w:val="center"/>
        <w:rPr>
          <w:sz w:val="24"/>
          <w:szCs w:val="24"/>
        </w:rPr>
      </w:pPr>
    </w:p>
    <w:p w:rsidR="00930987" w:rsidRPr="00712444" w:rsidRDefault="00930987" w:rsidP="00712444">
      <w:pPr>
        <w:pStyle w:val="ConsPlusTitle"/>
        <w:widowControl/>
        <w:spacing w:line="276" w:lineRule="auto"/>
        <w:jc w:val="center"/>
        <w:rPr>
          <w:sz w:val="24"/>
          <w:szCs w:val="24"/>
        </w:rPr>
      </w:pPr>
    </w:p>
    <w:p w:rsidR="00930987" w:rsidRPr="00712444" w:rsidRDefault="00930987" w:rsidP="00712444">
      <w:pPr>
        <w:pStyle w:val="ConsPlusTitle"/>
        <w:widowControl/>
        <w:spacing w:line="276" w:lineRule="auto"/>
        <w:jc w:val="center"/>
        <w:rPr>
          <w:sz w:val="24"/>
          <w:szCs w:val="24"/>
        </w:rPr>
      </w:pPr>
    </w:p>
    <w:p w:rsidR="00930987" w:rsidRPr="00712444" w:rsidRDefault="00930987" w:rsidP="00712444">
      <w:pPr>
        <w:pStyle w:val="ConsPlusTitle"/>
        <w:widowControl/>
        <w:spacing w:line="276" w:lineRule="auto"/>
        <w:jc w:val="center"/>
        <w:rPr>
          <w:sz w:val="24"/>
          <w:szCs w:val="24"/>
        </w:rPr>
      </w:pPr>
    </w:p>
    <w:p w:rsidR="00930987" w:rsidRPr="00712444" w:rsidRDefault="00930987" w:rsidP="00712444">
      <w:pPr>
        <w:pStyle w:val="ConsPlusTitle"/>
        <w:widowControl/>
        <w:spacing w:line="276" w:lineRule="auto"/>
        <w:jc w:val="center"/>
        <w:rPr>
          <w:sz w:val="24"/>
          <w:szCs w:val="24"/>
        </w:rPr>
      </w:pPr>
    </w:p>
    <w:p w:rsidR="00930987" w:rsidRPr="00712444" w:rsidRDefault="00930987" w:rsidP="00712444">
      <w:pPr>
        <w:pStyle w:val="ConsPlusTitle"/>
        <w:widowControl/>
        <w:spacing w:line="276" w:lineRule="auto"/>
        <w:jc w:val="center"/>
        <w:rPr>
          <w:sz w:val="24"/>
          <w:szCs w:val="24"/>
        </w:rPr>
      </w:pPr>
    </w:p>
    <w:p w:rsidR="00930987" w:rsidRPr="00712444" w:rsidRDefault="00930987" w:rsidP="00712444">
      <w:pPr>
        <w:pStyle w:val="ConsPlusTitle"/>
        <w:widowControl/>
        <w:spacing w:line="276" w:lineRule="auto"/>
        <w:jc w:val="center"/>
      </w:pPr>
    </w:p>
    <w:p w:rsidR="00930987" w:rsidRPr="00712444" w:rsidRDefault="00930987" w:rsidP="00953A09">
      <w:pPr>
        <w:pStyle w:val="ConsPlusTitle"/>
        <w:widowControl/>
        <w:spacing w:after="240" w:line="276" w:lineRule="auto"/>
        <w:jc w:val="center"/>
      </w:pPr>
      <w:r w:rsidRPr="00712444">
        <w:t>МУНИЦИПАЛЬНАЯ ПРОГРАММА</w:t>
      </w:r>
    </w:p>
    <w:p w:rsidR="00712444" w:rsidRPr="00712444" w:rsidRDefault="00712444" w:rsidP="00712444">
      <w:pPr>
        <w:pStyle w:val="ConsPlusTitle"/>
        <w:widowControl/>
        <w:spacing w:line="276" w:lineRule="auto"/>
        <w:jc w:val="center"/>
      </w:pPr>
      <w:r w:rsidRPr="00712444">
        <w:t>«</w:t>
      </w:r>
      <w:r w:rsidR="00DD46AA" w:rsidRPr="00712444">
        <w:t xml:space="preserve">Развитие транспортной инфраструктуры с. </w:t>
      </w:r>
      <w:r w:rsidR="00C71AD5" w:rsidRPr="00712444">
        <w:t>Чаа</w:t>
      </w:r>
      <w:r w:rsidRPr="00712444">
        <w:t>-Холь</w:t>
      </w:r>
    </w:p>
    <w:p w:rsidR="00712444" w:rsidRPr="00712444" w:rsidRDefault="00712444" w:rsidP="00712444">
      <w:pPr>
        <w:pStyle w:val="ConsPlusTitle"/>
        <w:widowControl/>
        <w:spacing w:line="276" w:lineRule="auto"/>
        <w:jc w:val="center"/>
      </w:pPr>
      <w:r w:rsidRPr="00712444">
        <w:t xml:space="preserve">Чаа-Хольского </w:t>
      </w:r>
      <w:r w:rsidR="00DD46AA" w:rsidRPr="00712444">
        <w:t>кожууна Республики Тыва</w:t>
      </w:r>
      <w:r w:rsidRPr="00712444">
        <w:t xml:space="preserve"> на 2016- 2017 годы</w:t>
      </w:r>
    </w:p>
    <w:p w:rsidR="00930987" w:rsidRPr="00712444" w:rsidRDefault="0047785C" w:rsidP="00712444">
      <w:pPr>
        <w:pStyle w:val="ConsPlusTitle"/>
        <w:widowControl/>
        <w:spacing w:line="276" w:lineRule="auto"/>
        <w:jc w:val="center"/>
      </w:pPr>
      <w:r w:rsidRPr="00712444">
        <w:t xml:space="preserve">и на </w:t>
      </w:r>
      <w:r w:rsidR="00712444" w:rsidRPr="00712444">
        <w:t>период до 2020 года»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12444" w:rsidRDefault="00712444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12444" w:rsidRPr="00712444" w:rsidRDefault="00712444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FA476F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>2016 г.</w:t>
      </w:r>
    </w:p>
    <w:p w:rsidR="00712444" w:rsidRDefault="00712444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30987" w:rsidRPr="00712444" w:rsidRDefault="00712444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930987" w:rsidRPr="00712444">
        <w:rPr>
          <w:rFonts w:ascii="Times New Roman" w:hAnsi="Times New Roman" w:cs="Times New Roman"/>
          <w:b/>
          <w:sz w:val="24"/>
          <w:szCs w:val="24"/>
        </w:rPr>
        <w:t>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30987" w:rsidRPr="00712444">
        <w:rPr>
          <w:rFonts w:ascii="Times New Roman" w:hAnsi="Times New Roman" w:cs="Times New Roman"/>
          <w:b/>
          <w:sz w:val="24"/>
          <w:szCs w:val="24"/>
        </w:rPr>
        <w:t>Развитие транспортной инфраструктуры</w:t>
      </w:r>
      <w:r w:rsidR="00BA00D3" w:rsidRPr="00712444">
        <w:rPr>
          <w:rFonts w:ascii="Times New Roman" w:hAnsi="Times New Roman" w:cs="Times New Roman"/>
          <w:b/>
          <w:sz w:val="24"/>
          <w:szCs w:val="24"/>
        </w:rPr>
        <w:t xml:space="preserve"> 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0D3" w:rsidRPr="00712444">
        <w:rPr>
          <w:rFonts w:ascii="Times New Roman" w:hAnsi="Times New Roman" w:cs="Times New Roman"/>
          <w:b/>
          <w:sz w:val="24"/>
          <w:szCs w:val="24"/>
        </w:rPr>
        <w:t>Чаа-Холь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44">
        <w:rPr>
          <w:rFonts w:ascii="Times New Roman" w:hAnsi="Times New Roman" w:cs="Times New Roman"/>
          <w:b/>
          <w:sz w:val="24"/>
          <w:szCs w:val="24"/>
        </w:rPr>
        <w:t>Чаа-Хольского</w:t>
      </w:r>
      <w:r w:rsidR="008F5826" w:rsidRPr="00712444">
        <w:rPr>
          <w:rFonts w:ascii="Times New Roman" w:hAnsi="Times New Roman" w:cs="Times New Roman"/>
          <w:b/>
          <w:sz w:val="24"/>
          <w:szCs w:val="24"/>
        </w:rPr>
        <w:t xml:space="preserve"> кожууна Республики Тыва </w:t>
      </w:r>
      <w:r w:rsidR="00DD46AA" w:rsidRPr="00712444">
        <w:rPr>
          <w:rFonts w:ascii="Times New Roman" w:hAnsi="Times New Roman" w:cs="Times New Roman"/>
          <w:b/>
          <w:sz w:val="24"/>
          <w:szCs w:val="24"/>
        </w:rPr>
        <w:t xml:space="preserve">на 2016-2017 годы и на период </w:t>
      </w:r>
      <w:r w:rsidR="008F5826" w:rsidRPr="00712444">
        <w:rPr>
          <w:rFonts w:ascii="Times New Roman" w:hAnsi="Times New Roman" w:cs="Times New Roman"/>
          <w:b/>
          <w:sz w:val="24"/>
          <w:szCs w:val="24"/>
        </w:rPr>
        <w:t>до 2020</w:t>
      </w:r>
      <w:r w:rsidR="00712444">
        <w:rPr>
          <w:rFonts w:ascii="Times New Roman" w:hAnsi="Times New Roman" w:cs="Times New Roman"/>
          <w:b/>
          <w:sz w:val="24"/>
          <w:szCs w:val="24"/>
        </w:rPr>
        <w:t xml:space="preserve"> года»</w:t>
      </w:r>
    </w:p>
    <w:p w:rsidR="00FA55BD" w:rsidRPr="00712444" w:rsidRDefault="00FA55BD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065"/>
      </w:tblGrid>
      <w:tr w:rsidR="00930987" w:rsidRPr="00712444" w:rsidTr="001958DF">
        <w:trPr>
          <w:cantSplit/>
          <w:trHeight w:val="3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Pr="00712444" w:rsidRDefault="00712444" w:rsidP="0071244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0987" w:rsidRPr="00712444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транспортной инфраструктуры</w:t>
            </w:r>
            <w:r w:rsidR="00C71AD5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с. Чаа-Холь </w:t>
            </w:r>
            <w:r w:rsidR="00930987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Чаа-Хольского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кожууна Республики Тыва</w:t>
            </w:r>
            <w:r w:rsidR="0047785C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на 2016-2017 годы и на период до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  <w:r w:rsidR="00930987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930987" w:rsidRPr="00712444" w:rsidTr="001958DF">
        <w:trPr>
          <w:cantSplit/>
          <w:trHeight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принятия       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о разработке     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299" w:rsidRPr="00712444" w:rsidRDefault="00712444" w:rsidP="0071244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A24299" w:rsidRPr="00712444">
              <w:rPr>
                <w:rFonts w:ascii="Times New Roman" w:hAnsi="Times New Roman" w:cs="Times New Roman"/>
                <w:sz w:val="24"/>
                <w:szCs w:val="24"/>
              </w:rPr>
              <w:t>№456-03 от 29.12.2014 г. «О внесении изменений в Градостроительный кодекс РФ и отдельные законодательные акты РФ»</w:t>
            </w:r>
            <w:r w:rsidR="00A002B9" w:rsidRPr="00712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2B9" w:rsidRPr="00712444" w:rsidRDefault="00A002B9" w:rsidP="0071244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25.12.2015 г. № 1440 «Об утверждении требований </w:t>
            </w:r>
            <w:proofErr w:type="gramStart"/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комплексного развития транспортной инфраструктуры поселений, городских округов»;</w:t>
            </w:r>
          </w:p>
          <w:p w:rsidR="00A002B9" w:rsidRPr="00712444" w:rsidRDefault="00A002B9" w:rsidP="0071244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930987" w:rsidRPr="00712444" w:rsidRDefault="00C71AD5" w:rsidP="0071244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F0430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71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430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D43B3D" w:rsidRPr="00712444"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Республики Тыва на 2017-2019</w:t>
            </w:r>
            <w:r w:rsidR="00D43B3D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9F0430" w:rsidRPr="007124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0987" w:rsidRPr="00712444" w:rsidRDefault="00C71AD5" w:rsidP="0071244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Генеральный план с</w:t>
            </w:r>
            <w:proofErr w:type="gramStart"/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аа-Холь</w:t>
            </w:r>
          </w:p>
        </w:tc>
      </w:tr>
      <w:tr w:rsidR="00930987" w:rsidRPr="00712444" w:rsidTr="001958DF">
        <w:trPr>
          <w:cantSplit/>
          <w:trHeight w:val="4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заказчик   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712444">
              <w:rPr>
                <w:rFonts w:ascii="Times New Roman" w:hAnsi="Times New Roman" w:cs="Times New Roman"/>
                <w:sz w:val="24"/>
                <w:szCs w:val="24"/>
              </w:rPr>
              <w:t xml:space="preserve">истрация Чаа-Хольского кожууна 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                                       </w:t>
            </w:r>
          </w:p>
        </w:tc>
      </w:tr>
      <w:tr w:rsidR="00930987" w:rsidRPr="00712444" w:rsidTr="001958DF">
        <w:trPr>
          <w:cantSplit/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  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FA476F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истрация Чаа-Хольского кожууна 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                                       </w:t>
            </w:r>
          </w:p>
        </w:tc>
      </w:tr>
      <w:tr w:rsidR="00930987" w:rsidRPr="00712444" w:rsidTr="001958DF">
        <w:trPr>
          <w:cantSplit/>
          <w:trHeight w:val="8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инфраструктуры </w:t>
            </w:r>
            <w:r w:rsidR="00C71AD5" w:rsidRPr="0071244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1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AD5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Чаа-Холь </w:t>
            </w:r>
            <w:r w:rsidR="00FA476F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Чаа-Хольского кожууна 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с повышением уровня ее безопасности, доступности и качества услуг транспортного комплек</w:t>
            </w:r>
            <w:r w:rsidR="00FA476F" w:rsidRPr="00712444">
              <w:rPr>
                <w:rFonts w:ascii="Times New Roman" w:hAnsi="Times New Roman" w:cs="Times New Roman"/>
                <w:sz w:val="24"/>
                <w:szCs w:val="24"/>
              </w:rPr>
              <w:t>са для населения в соответствии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FA476F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стратегическими планами социально-экономического развития</w:t>
            </w:r>
            <w:r w:rsidR="00FA476F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</w:p>
        </w:tc>
      </w:tr>
      <w:tr w:rsidR="00930987" w:rsidRPr="00712444" w:rsidTr="001958DF">
        <w:trPr>
          <w:cantSplit/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712444" w:rsidP="0071244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930987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Pr="00712444" w:rsidRDefault="00FA476F" w:rsidP="0071244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дорожного хозяйства, </w:t>
            </w:r>
            <w:r w:rsidR="00930987"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автомобильного транспорта.</w:t>
            </w:r>
          </w:p>
        </w:tc>
      </w:tr>
      <w:tr w:rsidR="00930987" w:rsidRPr="00712444" w:rsidTr="001958DF">
        <w:trPr>
          <w:cantSplit/>
          <w:trHeight w:val="25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     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  <w:p w:rsidR="00930987" w:rsidRPr="00712444" w:rsidRDefault="00712444" w:rsidP="007124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  <w:r w:rsidR="00930987" w:rsidRPr="007124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numPr>
                <w:ilvl w:val="0"/>
                <w:numId w:val="4"/>
              </w:numPr>
              <w:snapToGrid w:val="0"/>
              <w:ind w:left="6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отремонтированных</w:t>
            </w:r>
            <w:r w:rsidR="00FA476F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 местного значения, </w:t>
            </w:r>
            <w:proofErr w:type="gramStart"/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0987" w:rsidRPr="00712444" w:rsidRDefault="00FA476F" w:rsidP="00712444">
            <w:pPr>
              <w:pStyle w:val="ConsPlusNormal"/>
              <w:widowControl/>
              <w:numPr>
                <w:ilvl w:val="0"/>
                <w:numId w:val="4"/>
              </w:numPr>
              <w:ind w:left="6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91DC6"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</w:t>
            </w:r>
            <w:r w:rsidR="00930987"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0987" w:rsidRPr="00712444">
              <w:rPr>
                <w:rFonts w:ascii="Times New Roman" w:hAnsi="Times New Roman" w:cs="Times New Roman"/>
                <w:sz w:val="24"/>
                <w:szCs w:val="24"/>
              </w:rPr>
              <w:t>протяженности автомобильных дорог общего пользования местного значения, не отвечающих нор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мативным требованиям, в общей</w:t>
            </w:r>
            <w:r w:rsidR="00930987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протяженности автомобильных дорог общего</w:t>
            </w:r>
            <w:r w:rsidR="00AC74E3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местного значения</w:t>
            </w:r>
            <w:proofErr w:type="gramStart"/>
            <w:r w:rsidR="00AC74E3" w:rsidRPr="007124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  <w:proofErr w:type="gramEnd"/>
          </w:p>
          <w:p w:rsidR="00930987" w:rsidRPr="00712444" w:rsidRDefault="00FA476F" w:rsidP="00712444">
            <w:pPr>
              <w:pStyle w:val="ConsPlusNormal"/>
              <w:widowControl/>
              <w:numPr>
                <w:ilvl w:val="0"/>
                <w:numId w:val="4"/>
              </w:numPr>
              <w:ind w:left="6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91DC6"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</w:t>
            </w:r>
            <w:r w:rsidR="00930987"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930987" w:rsidRPr="00712444">
              <w:rPr>
                <w:rFonts w:ascii="Times New Roman" w:hAnsi="Times New Roman" w:cs="Times New Roman"/>
                <w:sz w:val="24"/>
                <w:szCs w:val="24"/>
              </w:rPr>
              <w:t>орожно-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транспортных происшествий</w:t>
            </w:r>
            <w:r w:rsidR="00930987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далее - ДТП), совершению которых сопутствовало</w:t>
            </w:r>
            <w:r w:rsidR="00930987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неудовлетворительных дорожных услов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ий, в общем количестве ДТП</w:t>
            </w:r>
            <w:proofErr w:type="gramStart"/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</w:tc>
      </w:tr>
      <w:tr w:rsidR="00930987" w:rsidRPr="00712444" w:rsidTr="001958DF">
        <w:trPr>
          <w:cantSplit/>
          <w:trHeight w:val="4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712444" w:rsidP="0071244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="00930987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Pr="00712444" w:rsidRDefault="0047785C" w:rsidP="0071244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2016 - 2017 годы и на период до 2020 года.</w:t>
            </w:r>
            <w:r w:rsidR="00712444">
              <w:rPr>
                <w:rFonts w:ascii="Times New Roman" w:hAnsi="Times New Roman" w:cs="Times New Roman"/>
                <w:sz w:val="24"/>
                <w:szCs w:val="24"/>
              </w:rPr>
              <w:t xml:space="preserve"> Разбивка программных</w:t>
            </w:r>
            <w:r w:rsidR="00930987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 на этапы не предусматривается                               </w:t>
            </w:r>
          </w:p>
        </w:tc>
      </w:tr>
      <w:tr w:rsidR="00930987" w:rsidRPr="00712444" w:rsidTr="001958DF">
        <w:trPr>
          <w:cantSplit/>
          <w:trHeight w:val="9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Pr="00712444" w:rsidRDefault="00FA476F" w:rsidP="0071244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930987" w:rsidRPr="00712444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составит </w:t>
            </w:r>
            <w:r w:rsidR="00AC74E3"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  <w:r w:rsidR="008F5826"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  <w:r w:rsidR="00930987"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r w:rsidR="00930987" w:rsidRPr="007124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930987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0987" w:rsidRPr="00712444" w:rsidRDefault="00930987" w:rsidP="007124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дства Дорожного фонда республики</w:t>
            </w:r>
            <w:r w:rsidR="00791DC6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B626C"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28963,0</w:t>
            </w:r>
            <w:r w:rsidR="00FA476F"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 рублей;</w:t>
            </w:r>
          </w:p>
          <w:p w:rsidR="001E6155" w:rsidRPr="00712444" w:rsidRDefault="00930987" w:rsidP="007124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дорожного фонда</w:t>
            </w:r>
            <w:r w:rsidR="00FA476F"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74E3"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- 4558,6</w:t>
            </w:r>
            <w:r w:rsidR="001E6155"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 рублей;</w:t>
            </w:r>
          </w:p>
          <w:p w:rsidR="00930987" w:rsidRPr="00712444" w:rsidRDefault="00930987" w:rsidP="007124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ебюджетные</w:t>
            </w:r>
            <w:proofErr w:type="spellEnd"/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791DC6" w:rsidRPr="00712444">
              <w:rPr>
                <w:rFonts w:ascii="Times New Roman" w:hAnsi="Times New Roman" w:cs="Times New Roman"/>
                <w:sz w:val="24"/>
                <w:szCs w:val="24"/>
              </w:rPr>
              <w:t>едства (</w:t>
            </w:r>
            <w:proofErr w:type="spellStart"/>
            <w:r w:rsidR="00791DC6" w:rsidRPr="00712444">
              <w:rPr>
                <w:rFonts w:ascii="Times New Roman" w:hAnsi="Times New Roman" w:cs="Times New Roman"/>
                <w:sz w:val="24"/>
                <w:szCs w:val="24"/>
              </w:rPr>
              <w:t>гчп</w:t>
            </w:r>
            <w:proofErr w:type="spellEnd"/>
            <w:r w:rsidR="00791DC6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AC74E3" w:rsidRPr="00712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155" w:rsidRPr="00712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0987" w:rsidRPr="00712444" w:rsidTr="001958DF">
        <w:trPr>
          <w:cantSplit/>
          <w:trHeight w:val="9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Title"/>
              <w:snapToGrid w:val="0"/>
              <w:rPr>
                <w:b w:val="0"/>
                <w:sz w:val="24"/>
                <w:szCs w:val="24"/>
              </w:rPr>
            </w:pPr>
            <w:r w:rsidRPr="00712444">
              <w:rPr>
                <w:b w:val="0"/>
                <w:sz w:val="24"/>
                <w:szCs w:val="24"/>
              </w:rPr>
              <w:lastRenderedPageBreak/>
              <w:t xml:space="preserve">Ожидаемые      </w:t>
            </w:r>
            <w:r w:rsidRPr="00712444">
              <w:rPr>
                <w:b w:val="0"/>
                <w:sz w:val="24"/>
                <w:szCs w:val="24"/>
              </w:rPr>
              <w:br/>
              <w:t xml:space="preserve">конечные результаты     </w:t>
            </w:r>
            <w:r w:rsidRPr="00712444">
              <w:rPr>
                <w:b w:val="0"/>
                <w:sz w:val="24"/>
                <w:szCs w:val="24"/>
              </w:rPr>
              <w:br/>
              <w:t xml:space="preserve">реализации     </w:t>
            </w:r>
            <w:r w:rsidRPr="00712444">
              <w:rPr>
                <w:b w:val="0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Title"/>
              <w:numPr>
                <w:ilvl w:val="0"/>
                <w:numId w:val="5"/>
              </w:numPr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12444">
              <w:rPr>
                <w:b w:val="0"/>
                <w:color w:val="000000"/>
                <w:sz w:val="24"/>
                <w:szCs w:val="24"/>
              </w:rPr>
              <w:t>Протяженность отремонтированных</w:t>
            </w:r>
            <w:r w:rsidRPr="00712444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712444">
              <w:rPr>
                <w:b w:val="0"/>
                <w:sz w:val="24"/>
                <w:szCs w:val="24"/>
              </w:rPr>
              <w:t xml:space="preserve">автомобильных дорог общего пользования местного </w:t>
            </w:r>
            <w:r w:rsidR="001E6155" w:rsidRPr="00712444">
              <w:rPr>
                <w:b w:val="0"/>
                <w:color w:val="000000"/>
                <w:sz w:val="24"/>
                <w:szCs w:val="24"/>
              </w:rPr>
              <w:t xml:space="preserve">значения </w:t>
            </w:r>
            <w:proofErr w:type="gramStart"/>
            <w:r w:rsidR="001E6155" w:rsidRPr="00712444">
              <w:rPr>
                <w:b w:val="0"/>
                <w:sz w:val="24"/>
                <w:szCs w:val="24"/>
              </w:rPr>
              <w:t>км</w:t>
            </w:r>
            <w:proofErr w:type="gramEnd"/>
            <w:r w:rsidR="001E6155" w:rsidRPr="00712444">
              <w:rPr>
                <w:b w:val="0"/>
                <w:sz w:val="24"/>
                <w:szCs w:val="24"/>
              </w:rPr>
              <w:t>;</w:t>
            </w:r>
          </w:p>
          <w:p w:rsidR="00930987" w:rsidRPr="00712444" w:rsidRDefault="00930987" w:rsidP="00712444">
            <w:pPr>
              <w:pStyle w:val="ConsPlusTitle"/>
              <w:numPr>
                <w:ilvl w:val="0"/>
                <w:numId w:val="5"/>
              </w:numPr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12444">
              <w:rPr>
                <w:b w:val="0"/>
                <w:color w:val="000000"/>
                <w:sz w:val="24"/>
                <w:szCs w:val="24"/>
              </w:rPr>
              <w:t>с</w:t>
            </w:r>
            <w:r w:rsidRPr="00712444">
              <w:rPr>
                <w:b w:val="0"/>
                <w:sz w:val="24"/>
                <w:szCs w:val="24"/>
              </w:rPr>
              <w:t>окращение доли про</w:t>
            </w:r>
            <w:r w:rsidR="001E6155" w:rsidRPr="00712444">
              <w:rPr>
                <w:b w:val="0"/>
                <w:sz w:val="24"/>
                <w:szCs w:val="24"/>
              </w:rPr>
              <w:t xml:space="preserve">тяженности автомобильных дорог </w:t>
            </w:r>
            <w:r w:rsidRPr="00712444">
              <w:rPr>
                <w:b w:val="0"/>
                <w:sz w:val="24"/>
                <w:szCs w:val="24"/>
              </w:rPr>
              <w:t>общего пользования ме</w:t>
            </w:r>
            <w:r w:rsidR="001E6155" w:rsidRPr="00712444">
              <w:rPr>
                <w:b w:val="0"/>
                <w:sz w:val="24"/>
                <w:szCs w:val="24"/>
              </w:rPr>
              <w:t xml:space="preserve">стного значения, не отвечающих нормативным требованиям, в общей протяженности автомобильных </w:t>
            </w:r>
            <w:r w:rsidRPr="00712444">
              <w:rPr>
                <w:b w:val="0"/>
                <w:sz w:val="24"/>
                <w:szCs w:val="24"/>
              </w:rPr>
              <w:t>дорог общего пол</w:t>
            </w:r>
            <w:r w:rsidR="00791DC6" w:rsidRPr="00712444">
              <w:rPr>
                <w:b w:val="0"/>
                <w:sz w:val="24"/>
                <w:szCs w:val="24"/>
              </w:rPr>
              <w:t xml:space="preserve">ьзования местного значения </w:t>
            </w:r>
            <w:proofErr w:type="gramStart"/>
            <w:r w:rsidR="00791DC6" w:rsidRPr="00712444">
              <w:rPr>
                <w:b w:val="0"/>
                <w:sz w:val="24"/>
                <w:szCs w:val="24"/>
              </w:rPr>
              <w:t>до</w:t>
            </w:r>
            <w:proofErr w:type="gramEnd"/>
            <w:r w:rsidR="00791DC6" w:rsidRPr="00712444">
              <w:rPr>
                <w:b w:val="0"/>
                <w:sz w:val="24"/>
                <w:szCs w:val="24"/>
              </w:rPr>
              <w:t xml:space="preserve"> </w:t>
            </w:r>
            <w:r w:rsidR="001E6155" w:rsidRPr="00712444">
              <w:rPr>
                <w:b w:val="0"/>
                <w:sz w:val="24"/>
                <w:szCs w:val="24"/>
              </w:rPr>
              <w:t>%;</w:t>
            </w:r>
          </w:p>
          <w:p w:rsidR="00930987" w:rsidRPr="00712444" w:rsidRDefault="00930987" w:rsidP="00712444">
            <w:pPr>
              <w:pStyle w:val="ConsPlusTitle"/>
              <w:numPr>
                <w:ilvl w:val="0"/>
                <w:numId w:val="5"/>
              </w:numPr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12444">
              <w:rPr>
                <w:b w:val="0"/>
                <w:color w:val="000000"/>
                <w:sz w:val="24"/>
                <w:szCs w:val="24"/>
              </w:rPr>
              <w:t>с</w:t>
            </w:r>
            <w:r w:rsidR="001E6155" w:rsidRPr="00712444">
              <w:rPr>
                <w:b w:val="0"/>
                <w:sz w:val="24"/>
                <w:szCs w:val="24"/>
              </w:rPr>
              <w:t xml:space="preserve">окращение доли ДТП, совершению которых </w:t>
            </w:r>
            <w:r w:rsidRPr="00712444">
              <w:rPr>
                <w:b w:val="0"/>
                <w:sz w:val="24"/>
                <w:szCs w:val="24"/>
              </w:rPr>
              <w:t>сопутствовало наличие</w:t>
            </w:r>
            <w:r w:rsidR="001E6155" w:rsidRPr="00712444">
              <w:rPr>
                <w:b w:val="0"/>
                <w:sz w:val="24"/>
                <w:szCs w:val="24"/>
              </w:rPr>
              <w:t xml:space="preserve"> неудовлетворительных дорожных условий, в </w:t>
            </w:r>
            <w:r w:rsidRPr="00712444">
              <w:rPr>
                <w:b w:val="0"/>
                <w:sz w:val="24"/>
                <w:szCs w:val="24"/>
              </w:rPr>
              <w:t>общем к</w:t>
            </w:r>
            <w:r w:rsidR="00791DC6" w:rsidRPr="00712444">
              <w:rPr>
                <w:b w:val="0"/>
                <w:sz w:val="24"/>
                <w:szCs w:val="24"/>
              </w:rPr>
              <w:t xml:space="preserve">оличестве ДТП </w:t>
            </w:r>
            <w:proofErr w:type="gramStart"/>
            <w:r w:rsidR="00791DC6" w:rsidRPr="00712444">
              <w:rPr>
                <w:b w:val="0"/>
                <w:sz w:val="24"/>
                <w:szCs w:val="24"/>
              </w:rPr>
              <w:t>до</w:t>
            </w:r>
            <w:proofErr w:type="gramEnd"/>
            <w:r w:rsidR="00791DC6" w:rsidRPr="00712444">
              <w:rPr>
                <w:b w:val="0"/>
                <w:sz w:val="24"/>
                <w:szCs w:val="24"/>
              </w:rPr>
              <w:t xml:space="preserve"> </w:t>
            </w:r>
            <w:r w:rsidRPr="00712444">
              <w:rPr>
                <w:b w:val="0"/>
                <w:sz w:val="24"/>
                <w:szCs w:val="24"/>
              </w:rPr>
              <w:t>%;</w:t>
            </w:r>
          </w:p>
        </w:tc>
      </w:tr>
    </w:tbl>
    <w:p w:rsidR="00930987" w:rsidRPr="00712444" w:rsidRDefault="00930987" w:rsidP="00712444">
      <w:pPr>
        <w:spacing w:line="276" w:lineRule="auto"/>
        <w:rPr>
          <w:sz w:val="24"/>
          <w:szCs w:val="24"/>
        </w:rPr>
      </w:pPr>
    </w:p>
    <w:p w:rsidR="00CB7C04" w:rsidRPr="00712444" w:rsidRDefault="00930987" w:rsidP="00712444">
      <w:pPr>
        <w:pStyle w:val="a7"/>
        <w:numPr>
          <w:ilvl w:val="0"/>
          <w:numId w:val="2"/>
        </w:numPr>
        <w:spacing w:line="276" w:lineRule="auto"/>
        <w:ind w:left="0" w:firstLine="0"/>
        <w:jc w:val="center"/>
        <w:rPr>
          <w:b/>
          <w:sz w:val="24"/>
          <w:szCs w:val="24"/>
        </w:rPr>
      </w:pPr>
      <w:r w:rsidRPr="00712444">
        <w:rPr>
          <w:b/>
          <w:sz w:val="24"/>
          <w:szCs w:val="24"/>
        </w:rPr>
        <w:t>Характеристика проблемы, на решение которой направлена Программа</w:t>
      </w:r>
      <w:r w:rsidR="00CB7C04" w:rsidRPr="00712444">
        <w:rPr>
          <w:b/>
          <w:sz w:val="24"/>
          <w:szCs w:val="24"/>
        </w:rPr>
        <w:t>.</w:t>
      </w:r>
    </w:p>
    <w:p w:rsidR="00CB7C04" w:rsidRPr="00712444" w:rsidRDefault="00CB7C04" w:rsidP="00712444">
      <w:pPr>
        <w:spacing w:line="276" w:lineRule="auto"/>
        <w:ind w:firstLine="708"/>
        <w:jc w:val="both"/>
        <w:rPr>
          <w:sz w:val="24"/>
          <w:szCs w:val="24"/>
        </w:rPr>
      </w:pPr>
      <w:r w:rsidRPr="00712444">
        <w:rPr>
          <w:sz w:val="24"/>
          <w:szCs w:val="24"/>
        </w:rPr>
        <w:t>Село Чаа-Холь является административным центром Чаа-Хольского кожууна.</w:t>
      </w:r>
      <w:r w:rsidRPr="00712444">
        <w:rPr>
          <w:color w:val="4BACC6"/>
          <w:sz w:val="24"/>
          <w:szCs w:val="24"/>
        </w:rPr>
        <w:t xml:space="preserve"> </w:t>
      </w:r>
      <w:r w:rsidRPr="00712444">
        <w:rPr>
          <w:sz w:val="24"/>
          <w:szCs w:val="24"/>
        </w:rPr>
        <w:t xml:space="preserve">Чаа-Хольский кожуун </w:t>
      </w:r>
      <w:proofErr w:type="gramStart"/>
      <w:r w:rsidRPr="00712444">
        <w:rPr>
          <w:sz w:val="24"/>
          <w:szCs w:val="24"/>
        </w:rPr>
        <w:t>расположен</w:t>
      </w:r>
      <w:proofErr w:type="gramEnd"/>
      <w:r w:rsidRPr="00712444">
        <w:rPr>
          <w:sz w:val="24"/>
          <w:szCs w:val="24"/>
        </w:rPr>
        <w:t xml:space="preserve"> в за</w:t>
      </w:r>
      <w:r w:rsidR="001E6155" w:rsidRPr="00712444">
        <w:rPr>
          <w:sz w:val="24"/>
          <w:szCs w:val="24"/>
        </w:rPr>
        <w:t xml:space="preserve">падной части Республики Тыва в непосредственной близости к магистральным автотранспортным </w:t>
      </w:r>
      <w:r w:rsidRPr="00712444">
        <w:rPr>
          <w:sz w:val="24"/>
          <w:szCs w:val="24"/>
        </w:rPr>
        <w:t>коммуникациям.</w:t>
      </w:r>
      <w:r w:rsidRPr="00712444">
        <w:rPr>
          <w:color w:val="4BACC6"/>
          <w:sz w:val="24"/>
          <w:szCs w:val="24"/>
        </w:rPr>
        <w:t xml:space="preserve"> </w:t>
      </w:r>
      <w:r w:rsidR="001E6155" w:rsidRPr="00712444">
        <w:rPr>
          <w:sz w:val="24"/>
          <w:szCs w:val="24"/>
        </w:rPr>
        <w:t xml:space="preserve">Связь с республиканским центром осуществляется автомобильным транспортом. </w:t>
      </w:r>
      <w:r w:rsidRPr="00712444">
        <w:rPr>
          <w:sz w:val="24"/>
          <w:szCs w:val="24"/>
        </w:rPr>
        <w:t>Транспортная</w:t>
      </w:r>
      <w:r w:rsidR="001E6155" w:rsidRPr="00712444">
        <w:rPr>
          <w:sz w:val="24"/>
          <w:szCs w:val="24"/>
        </w:rPr>
        <w:t xml:space="preserve"> доступность </w:t>
      </w:r>
      <w:r w:rsidR="009773AE" w:rsidRPr="00712444">
        <w:rPr>
          <w:sz w:val="24"/>
          <w:szCs w:val="24"/>
        </w:rPr>
        <w:t>села Чаа-Холь</w:t>
      </w:r>
      <w:r w:rsidR="001E6155" w:rsidRPr="00712444">
        <w:rPr>
          <w:sz w:val="24"/>
          <w:szCs w:val="24"/>
        </w:rPr>
        <w:t xml:space="preserve"> во всех </w:t>
      </w:r>
      <w:r w:rsidRPr="00712444">
        <w:rPr>
          <w:sz w:val="24"/>
          <w:szCs w:val="24"/>
        </w:rPr>
        <w:t>направлени</w:t>
      </w:r>
      <w:r w:rsidR="001E6155" w:rsidRPr="00712444">
        <w:rPr>
          <w:sz w:val="24"/>
          <w:szCs w:val="24"/>
        </w:rPr>
        <w:t>ях достаточна.</w:t>
      </w:r>
    </w:p>
    <w:p w:rsidR="00CB7C04" w:rsidRPr="00712444" w:rsidRDefault="001E6155" w:rsidP="00712444">
      <w:pPr>
        <w:pStyle w:val="a3"/>
        <w:tabs>
          <w:tab w:val="clear" w:pos="4153"/>
          <w:tab w:val="clear" w:pos="8306"/>
        </w:tabs>
        <w:spacing w:line="276" w:lineRule="auto"/>
        <w:ind w:right="-143" w:firstLine="709"/>
        <w:jc w:val="both"/>
        <w:rPr>
          <w:rFonts w:ascii="Times New Roman" w:hAnsi="Times New Roman"/>
        </w:rPr>
      </w:pPr>
      <w:r w:rsidRPr="00712444">
        <w:rPr>
          <w:rFonts w:ascii="Times New Roman" w:hAnsi="Times New Roman"/>
        </w:rPr>
        <w:t xml:space="preserve">Пассажирские </w:t>
      </w:r>
      <w:r w:rsidR="00CB7C04" w:rsidRPr="00712444">
        <w:rPr>
          <w:rFonts w:ascii="Times New Roman" w:hAnsi="Times New Roman"/>
        </w:rPr>
        <w:t>перевозки и грузоперевозки осуществляются по автомобильной дороге</w:t>
      </w:r>
      <w:proofErr w:type="gramStart"/>
      <w:r w:rsidR="00CB7C04" w:rsidRPr="00712444">
        <w:rPr>
          <w:rFonts w:ascii="Times New Roman" w:hAnsi="Times New Roman"/>
        </w:rPr>
        <w:t xml:space="preserve"> А</w:t>
      </w:r>
      <w:proofErr w:type="gramEnd"/>
      <w:r w:rsidR="00CB7C04" w:rsidRPr="00712444">
        <w:rPr>
          <w:rFonts w:ascii="Times New Roman" w:hAnsi="Times New Roman"/>
        </w:rPr>
        <w:t xml:space="preserve"> 162 «Кызыл – Ак</w:t>
      </w:r>
      <w:r w:rsidRPr="00712444">
        <w:rPr>
          <w:rFonts w:ascii="Times New Roman" w:hAnsi="Times New Roman"/>
        </w:rPr>
        <w:t>-Довурак», проходящей западнее</w:t>
      </w:r>
      <w:r w:rsidR="00CB7C04" w:rsidRPr="00712444">
        <w:rPr>
          <w:rFonts w:ascii="Times New Roman" w:hAnsi="Times New Roman"/>
        </w:rPr>
        <w:t xml:space="preserve"> с. Чаа-Холь на</w:t>
      </w:r>
      <w:r w:rsidRPr="00712444">
        <w:rPr>
          <w:rFonts w:ascii="Times New Roman" w:hAnsi="Times New Roman"/>
        </w:rPr>
        <w:t xml:space="preserve"> расстоянии 16 км от села и по </w:t>
      </w:r>
      <w:r w:rsidR="00CB7C04" w:rsidRPr="00712444">
        <w:rPr>
          <w:rFonts w:ascii="Times New Roman" w:hAnsi="Times New Roman"/>
        </w:rPr>
        <w:t>дороге «Подъезд к с. Чаа-Холь». Дороги являются дорогами регионального значения.</w:t>
      </w:r>
    </w:p>
    <w:p w:rsidR="00CB7C04" w:rsidRPr="00712444" w:rsidRDefault="001E6155" w:rsidP="00712444">
      <w:pPr>
        <w:pStyle w:val="a3"/>
        <w:tabs>
          <w:tab w:val="clear" w:pos="4153"/>
          <w:tab w:val="clear" w:pos="8306"/>
        </w:tabs>
        <w:spacing w:line="276" w:lineRule="auto"/>
        <w:ind w:right="-143" w:firstLine="709"/>
        <w:jc w:val="both"/>
        <w:rPr>
          <w:rFonts w:ascii="Times New Roman" w:hAnsi="Times New Roman"/>
        </w:rPr>
      </w:pPr>
      <w:r w:rsidRPr="00712444">
        <w:rPr>
          <w:rFonts w:ascii="Times New Roman" w:hAnsi="Times New Roman"/>
        </w:rPr>
        <w:t>Перевозки внутри кожууна осуществляются по дорогам</w:t>
      </w:r>
      <w:proofErr w:type="gramStart"/>
      <w:r w:rsidRPr="00712444">
        <w:rPr>
          <w:rFonts w:ascii="Times New Roman" w:hAnsi="Times New Roman"/>
        </w:rPr>
        <w:t xml:space="preserve"> </w:t>
      </w:r>
      <w:r w:rsidR="00CB7C04" w:rsidRPr="00712444">
        <w:rPr>
          <w:rFonts w:ascii="Times New Roman" w:hAnsi="Times New Roman"/>
        </w:rPr>
        <w:t>А</w:t>
      </w:r>
      <w:proofErr w:type="gramEnd"/>
      <w:r w:rsidR="00CB7C04" w:rsidRPr="00712444">
        <w:rPr>
          <w:rFonts w:ascii="Times New Roman" w:hAnsi="Times New Roman"/>
        </w:rPr>
        <w:t xml:space="preserve"> 162 «Кызыл – Ак-Довур</w:t>
      </w:r>
      <w:r w:rsidRPr="00712444">
        <w:rPr>
          <w:rFonts w:ascii="Times New Roman" w:hAnsi="Times New Roman"/>
        </w:rPr>
        <w:t xml:space="preserve">ак», «Подъезд к с. Чаа-Холь» и </w:t>
      </w:r>
      <w:r w:rsidR="00CB7C04" w:rsidRPr="00712444">
        <w:rPr>
          <w:rFonts w:ascii="Times New Roman" w:hAnsi="Times New Roman"/>
        </w:rPr>
        <w:t>дороге местного значения «Чаа-Холь – Шанчы» в северо-западном направлении.</w:t>
      </w:r>
    </w:p>
    <w:p w:rsidR="00930987" w:rsidRPr="00712444" w:rsidRDefault="001E6155" w:rsidP="00712444">
      <w:pPr>
        <w:pStyle w:val="a3"/>
        <w:tabs>
          <w:tab w:val="clear" w:pos="4153"/>
          <w:tab w:val="clear" w:pos="8306"/>
          <w:tab w:val="num" w:pos="0"/>
        </w:tabs>
        <w:spacing w:line="276" w:lineRule="auto"/>
        <w:ind w:right="33" w:firstLine="709"/>
        <w:jc w:val="both"/>
        <w:rPr>
          <w:rFonts w:ascii="Times New Roman" w:hAnsi="Times New Roman"/>
        </w:rPr>
      </w:pPr>
      <w:r w:rsidRPr="00712444">
        <w:rPr>
          <w:rFonts w:ascii="Times New Roman" w:hAnsi="Times New Roman"/>
        </w:rPr>
        <w:t xml:space="preserve">Дороги регионального значения имеют </w:t>
      </w:r>
      <w:r w:rsidR="00CB7C04" w:rsidRPr="00712444">
        <w:rPr>
          <w:rFonts w:ascii="Times New Roman" w:hAnsi="Times New Roman"/>
        </w:rPr>
        <w:t>асфальтовое покрытие. Состояние дорог удовлетворительное.</w:t>
      </w:r>
    </w:p>
    <w:p w:rsidR="0047785C" w:rsidRPr="00712444" w:rsidRDefault="0047785C" w:rsidP="00712444">
      <w:pPr>
        <w:spacing w:line="276" w:lineRule="auto"/>
        <w:ind w:left="113" w:right="113" w:firstLine="709"/>
        <w:jc w:val="both"/>
        <w:rPr>
          <w:sz w:val="24"/>
          <w:szCs w:val="24"/>
        </w:rPr>
      </w:pPr>
      <w:r w:rsidRPr="00712444">
        <w:rPr>
          <w:sz w:val="24"/>
          <w:szCs w:val="24"/>
        </w:rPr>
        <w:t xml:space="preserve">Услуги междугородних, внутрирайонных и </w:t>
      </w:r>
      <w:proofErr w:type="spellStart"/>
      <w:r w:rsidRPr="00712444">
        <w:rPr>
          <w:sz w:val="24"/>
          <w:szCs w:val="24"/>
        </w:rPr>
        <w:t>внутрипоселковых</w:t>
      </w:r>
      <w:proofErr w:type="spellEnd"/>
      <w:r w:rsidRPr="00712444">
        <w:rPr>
          <w:sz w:val="24"/>
          <w:szCs w:val="24"/>
        </w:rPr>
        <w:t xml:space="preserve"> перевозок оказывают жители села, которые занимаются частным извозом. Общая протяжённость дорог </w:t>
      </w:r>
      <w:proofErr w:type="gramStart"/>
      <w:r w:rsidRPr="00712444">
        <w:rPr>
          <w:sz w:val="24"/>
          <w:szCs w:val="24"/>
        </w:rPr>
        <w:t>в</w:t>
      </w:r>
      <w:proofErr w:type="gramEnd"/>
      <w:r w:rsidRPr="00712444">
        <w:rPr>
          <w:sz w:val="24"/>
          <w:szCs w:val="24"/>
        </w:rPr>
        <w:t xml:space="preserve"> </w:t>
      </w:r>
      <w:proofErr w:type="gramStart"/>
      <w:r w:rsidRPr="00712444">
        <w:rPr>
          <w:sz w:val="24"/>
          <w:szCs w:val="24"/>
        </w:rPr>
        <w:t>с</w:t>
      </w:r>
      <w:proofErr w:type="gramEnd"/>
      <w:r w:rsidRPr="00712444">
        <w:rPr>
          <w:sz w:val="24"/>
          <w:szCs w:val="24"/>
        </w:rPr>
        <w:t>. Чаа-Холь 22,3 км. Автомобильные дороги находятся в удовлетворительном состоянии. Покрытие дорог в осно</w:t>
      </w:r>
      <w:r w:rsidR="009773AE" w:rsidRPr="00712444">
        <w:rPr>
          <w:sz w:val="24"/>
          <w:szCs w:val="24"/>
        </w:rPr>
        <w:t>вном, асфальтобетонное и грунтов</w:t>
      </w:r>
      <w:r w:rsidRPr="00712444">
        <w:rPr>
          <w:sz w:val="24"/>
          <w:szCs w:val="24"/>
        </w:rPr>
        <w:t>ое. Средняя ширина дорожного полотна составляет 6 м.</w:t>
      </w:r>
    </w:p>
    <w:p w:rsidR="0047785C" w:rsidRPr="00712444" w:rsidRDefault="0047785C" w:rsidP="00712444">
      <w:pPr>
        <w:spacing w:line="276" w:lineRule="auto"/>
        <w:ind w:left="113" w:right="113" w:firstLine="709"/>
        <w:jc w:val="both"/>
        <w:rPr>
          <w:sz w:val="24"/>
          <w:szCs w:val="24"/>
        </w:rPr>
      </w:pPr>
      <w:r w:rsidRPr="00712444">
        <w:rPr>
          <w:sz w:val="24"/>
          <w:szCs w:val="24"/>
        </w:rPr>
        <w:t xml:space="preserve">Автотранспортное хозяйство на территории села отсутствует. </w:t>
      </w:r>
      <w:r w:rsidR="00D64C71" w:rsidRPr="00712444">
        <w:rPr>
          <w:sz w:val="24"/>
          <w:szCs w:val="24"/>
        </w:rPr>
        <w:t>В генеральном плане с.</w:t>
      </w:r>
      <w:r w:rsidR="001E6155" w:rsidRPr="00712444">
        <w:rPr>
          <w:sz w:val="24"/>
          <w:szCs w:val="24"/>
        </w:rPr>
        <w:t xml:space="preserve"> </w:t>
      </w:r>
      <w:r w:rsidR="00D64C71" w:rsidRPr="00712444">
        <w:rPr>
          <w:sz w:val="24"/>
          <w:szCs w:val="24"/>
        </w:rPr>
        <w:t>Чаа-Холь</w:t>
      </w:r>
      <w:r w:rsidRPr="00712444">
        <w:rPr>
          <w:sz w:val="24"/>
          <w:szCs w:val="24"/>
        </w:rPr>
        <w:t xml:space="preserve"> планируется построить </w:t>
      </w:r>
      <w:proofErr w:type="spellStart"/>
      <w:r w:rsidRPr="00712444">
        <w:rPr>
          <w:sz w:val="24"/>
          <w:szCs w:val="24"/>
        </w:rPr>
        <w:t>автокассу</w:t>
      </w:r>
      <w:proofErr w:type="spellEnd"/>
      <w:r w:rsidRPr="00712444">
        <w:rPr>
          <w:sz w:val="24"/>
          <w:szCs w:val="24"/>
        </w:rPr>
        <w:t xml:space="preserve"> с </w:t>
      </w:r>
      <w:proofErr w:type="spellStart"/>
      <w:r w:rsidRPr="00712444">
        <w:rPr>
          <w:sz w:val="24"/>
          <w:szCs w:val="24"/>
        </w:rPr>
        <w:t>отстойно</w:t>
      </w:r>
      <w:proofErr w:type="spellEnd"/>
      <w:r w:rsidRPr="00712444">
        <w:rPr>
          <w:sz w:val="24"/>
          <w:szCs w:val="24"/>
        </w:rPr>
        <w:t>-разворотной площадкой.</w:t>
      </w:r>
    </w:p>
    <w:p w:rsidR="0047785C" w:rsidRPr="00712444" w:rsidRDefault="0047785C" w:rsidP="00712444">
      <w:pPr>
        <w:spacing w:line="276" w:lineRule="auto"/>
        <w:ind w:left="113" w:right="113" w:firstLine="709"/>
        <w:jc w:val="both"/>
        <w:rPr>
          <w:sz w:val="24"/>
          <w:szCs w:val="24"/>
        </w:rPr>
      </w:pPr>
      <w:r w:rsidRPr="00712444">
        <w:rPr>
          <w:sz w:val="24"/>
          <w:szCs w:val="24"/>
        </w:rPr>
        <w:t>Для осуществления заправки, ремонта автот</w:t>
      </w:r>
      <w:r w:rsidR="0099081E" w:rsidRPr="00712444">
        <w:rPr>
          <w:sz w:val="24"/>
          <w:szCs w:val="24"/>
        </w:rPr>
        <w:t>ранспорта в селе существует две</w:t>
      </w:r>
      <w:r w:rsidRPr="00712444">
        <w:rPr>
          <w:sz w:val="24"/>
          <w:szCs w:val="24"/>
        </w:rPr>
        <w:t xml:space="preserve"> АЗС и одна станция технического обслуживания. </w:t>
      </w:r>
    </w:p>
    <w:p w:rsidR="00CB7C04" w:rsidRPr="00712444" w:rsidRDefault="00CB7C04" w:rsidP="00712444">
      <w:pPr>
        <w:pStyle w:val="a3"/>
        <w:tabs>
          <w:tab w:val="clear" w:pos="4153"/>
          <w:tab w:val="clear" w:pos="8306"/>
          <w:tab w:val="num" w:pos="0"/>
        </w:tabs>
        <w:spacing w:line="276" w:lineRule="auto"/>
        <w:ind w:right="-143" w:firstLine="709"/>
        <w:jc w:val="both"/>
        <w:rPr>
          <w:rFonts w:ascii="Times New Roman" w:hAnsi="Times New Roman"/>
        </w:rPr>
      </w:pPr>
      <w:r w:rsidRPr="00712444">
        <w:rPr>
          <w:rFonts w:ascii="Times New Roman" w:hAnsi="Times New Roman"/>
        </w:rPr>
        <w:t>В настоящее время парк грузовых машин в селе состоит из 33 автомобилей. Грузовой автотранспорт обслуживает коммунальное хозяйство села,</w:t>
      </w:r>
      <w:r w:rsidR="009773AE" w:rsidRPr="00712444">
        <w:rPr>
          <w:rFonts w:ascii="Times New Roman" w:hAnsi="Times New Roman"/>
        </w:rPr>
        <w:t xml:space="preserve"> производственные предприятия и</w:t>
      </w:r>
      <w:r w:rsidRPr="00712444">
        <w:rPr>
          <w:rFonts w:ascii="Times New Roman" w:hAnsi="Times New Roman"/>
        </w:rPr>
        <w:t xml:space="preserve"> личные подсобные хозяйства.</w:t>
      </w:r>
    </w:p>
    <w:p w:rsidR="00CB7C04" w:rsidRPr="00712444" w:rsidRDefault="001E6155" w:rsidP="00712444">
      <w:pPr>
        <w:pStyle w:val="a3"/>
        <w:tabs>
          <w:tab w:val="clear" w:pos="4153"/>
          <w:tab w:val="clear" w:pos="8306"/>
          <w:tab w:val="num" w:pos="0"/>
        </w:tabs>
        <w:spacing w:line="276" w:lineRule="auto"/>
        <w:ind w:right="-143" w:firstLine="709"/>
        <w:jc w:val="both"/>
        <w:rPr>
          <w:rFonts w:ascii="Times New Roman" w:hAnsi="Times New Roman"/>
        </w:rPr>
      </w:pPr>
      <w:r w:rsidRPr="00712444">
        <w:rPr>
          <w:rFonts w:ascii="Times New Roman" w:hAnsi="Times New Roman"/>
        </w:rPr>
        <w:t xml:space="preserve">К расчётному сроку грузооборот </w:t>
      </w:r>
      <w:proofErr w:type="gramStart"/>
      <w:r w:rsidRPr="00712444">
        <w:rPr>
          <w:rFonts w:ascii="Times New Roman" w:hAnsi="Times New Roman"/>
        </w:rPr>
        <w:t>в</w:t>
      </w:r>
      <w:proofErr w:type="gramEnd"/>
      <w:r w:rsidRPr="00712444">
        <w:rPr>
          <w:rFonts w:ascii="Times New Roman" w:hAnsi="Times New Roman"/>
        </w:rPr>
        <w:t xml:space="preserve"> </w:t>
      </w:r>
      <w:proofErr w:type="gramStart"/>
      <w:r w:rsidRPr="00712444">
        <w:rPr>
          <w:rFonts w:ascii="Times New Roman" w:hAnsi="Times New Roman"/>
        </w:rPr>
        <w:t>с</w:t>
      </w:r>
      <w:proofErr w:type="gramEnd"/>
      <w:r w:rsidRPr="00712444">
        <w:rPr>
          <w:rFonts w:ascii="Times New Roman" w:hAnsi="Times New Roman"/>
        </w:rPr>
        <w:t xml:space="preserve">. Чаа-Холь должен возрасти, </w:t>
      </w:r>
      <w:r w:rsidR="00CB7C04" w:rsidRPr="00712444">
        <w:rPr>
          <w:rFonts w:ascii="Times New Roman" w:hAnsi="Times New Roman"/>
        </w:rPr>
        <w:t>что потребует увеличения парка грузовых машин до</w:t>
      </w:r>
      <w:r w:rsidR="00CB7C04" w:rsidRPr="00712444">
        <w:rPr>
          <w:rFonts w:ascii="Times New Roman" w:hAnsi="Times New Roman"/>
          <w:color w:val="FF0000"/>
        </w:rPr>
        <w:t xml:space="preserve"> </w:t>
      </w:r>
      <w:r w:rsidR="00CB7C04" w:rsidRPr="00712444">
        <w:rPr>
          <w:rFonts w:ascii="Times New Roman" w:hAnsi="Times New Roman"/>
        </w:rPr>
        <w:t>123</w:t>
      </w:r>
      <w:r w:rsidR="00CB7C04" w:rsidRPr="00712444">
        <w:rPr>
          <w:rFonts w:ascii="Times New Roman" w:hAnsi="Times New Roman"/>
          <w:color w:val="FF0000"/>
        </w:rPr>
        <w:t xml:space="preserve"> </w:t>
      </w:r>
      <w:r w:rsidR="00CB7C04" w:rsidRPr="00712444">
        <w:rPr>
          <w:rFonts w:ascii="Times New Roman" w:hAnsi="Times New Roman"/>
        </w:rPr>
        <w:t xml:space="preserve">единиц (соответственно уровню автомобилизации 25 грузовых автомобилей на 1000 жителей п.6.3 СНиП 2.07.01-89*), и как следствие, расширения ведомственных, частных </w:t>
      </w:r>
      <w:r w:rsidRPr="00712444">
        <w:rPr>
          <w:rFonts w:ascii="Times New Roman" w:hAnsi="Times New Roman"/>
        </w:rPr>
        <w:t>и личных автохозяйств.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>Транспортный комплекс является в</w:t>
      </w:r>
      <w:r w:rsidR="00D43711" w:rsidRPr="00712444">
        <w:rPr>
          <w:rFonts w:ascii="Times New Roman" w:hAnsi="Times New Roman" w:cs="Times New Roman"/>
          <w:sz w:val="24"/>
          <w:szCs w:val="24"/>
        </w:rPr>
        <w:t>ажнейшим сектором экономики кожуу</w:t>
      </w:r>
      <w:r w:rsidRPr="00712444">
        <w:rPr>
          <w:rFonts w:ascii="Times New Roman" w:hAnsi="Times New Roman" w:cs="Times New Roman"/>
          <w:sz w:val="24"/>
          <w:szCs w:val="24"/>
        </w:rPr>
        <w:t xml:space="preserve">на. Его прогрессивное развитие обуславливает  рост отраслей экономики и промышленности. 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 xml:space="preserve">Транспортная доступность является важной составляющей комфортности жизнедеятельности граждан, обеспечивающей свободу передвижения и мобильность </w:t>
      </w:r>
      <w:r w:rsidRPr="00712444">
        <w:rPr>
          <w:rFonts w:ascii="Times New Roman" w:hAnsi="Times New Roman" w:cs="Times New Roman"/>
          <w:sz w:val="24"/>
          <w:szCs w:val="24"/>
        </w:rPr>
        <w:lastRenderedPageBreak/>
        <w:t>населения, экономич</w:t>
      </w:r>
      <w:r w:rsidR="00D43711" w:rsidRPr="00712444">
        <w:rPr>
          <w:rFonts w:ascii="Times New Roman" w:hAnsi="Times New Roman" w:cs="Times New Roman"/>
          <w:sz w:val="24"/>
          <w:szCs w:val="24"/>
        </w:rPr>
        <w:t>еской конкурентоспособности кожуу</w:t>
      </w:r>
      <w:r w:rsidRPr="00712444">
        <w:rPr>
          <w:rFonts w:ascii="Times New Roman" w:hAnsi="Times New Roman" w:cs="Times New Roman"/>
          <w:sz w:val="24"/>
          <w:szCs w:val="24"/>
        </w:rPr>
        <w:t>на. Сегодня обеспеченность дорогами становится все более важной составляющей жизни людей и экономи</w:t>
      </w:r>
      <w:r w:rsidR="00D43711" w:rsidRPr="00712444">
        <w:rPr>
          <w:rFonts w:ascii="Times New Roman" w:hAnsi="Times New Roman" w:cs="Times New Roman"/>
          <w:sz w:val="24"/>
          <w:szCs w:val="24"/>
        </w:rPr>
        <w:t>ческого развития кожуу</w:t>
      </w:r>
      <w:r w:rsidRPr="00712444">
        <w:rPr>
          <w:rFonts w:ascii="Times New Roman" w:hAnsi="Times New Roman" w:cs="Times New Roman"/>
          <w:sz w:val="24"/>
          <w:szCs w:val="24"/>
        </w:rPr>
        <w:t>на.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>Статистические данные показывают отсутствие роста пассажирооборота. В 2009 году пассажирооборот транспорта общего пользования снизился на 12% против уровня 2008 года и составил чуть более 248 тыс. пассажиров при дальности поезд</w:t>
      </w:r>
      <w:r w:rsidR="00FA55BD" w:rsidRPr="00712444">
        <w:rPr>
          <w:rFonts w:ascii="Times New Roman" w:hAnsi="Times New Roman" w:cs="Times New Roman"/>
          <w:sz w:val="24"/>
          <w:szCs w:val="24"/>
        </w:rPr>
        <w:t xml:space="preserve">ки до 15 километров (таблица № </w:t>
      </w:r>
      <w:r w:rsidRPr="00712444">
        <w:rPr>
          <w:rFonts w:ascii="Times New Roman" w:hAnsi="Times New Roman" w:cs="Times New Roman"/>
          <w:sz w:val="24"/>
          <w:szCs w:val="24"/>
        </w:rPr>
        <w:t>1).</w:t>
      </w:r>
    </w:p>
    <w:p w:rsidR="00930987" w:rsidRPr="00712444" w:rsidRDefault="001E6155" w:rsidP="00712444">
      <w:pPr>
        <w:pStyle w:val="ConsPlusNormal"/>
        <w:widowControl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30987" w:rsidRPr="00712444">
        <w:rPr>
          <w:rFonts w:ascii="Times New Roman" w:hAnsi="Times New Roman" w:cs="Times New Roman"/>
          <w:sz w:val="24"/>
          <w:szCs w:val="24"/>
        </w:rPr>
        <w:t>1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>Перевозки пассажиров транспортом общего</w:t>
      </w:r>
      <w:r w:rsidR="001E6155" w:rsidRPr="00712444">
        <w:rPr>
          <w:rFonts w:ascii="Times New Roman" w:hAnsi="Times New Roman" w:cs="Times New Roman"/>
          <w:sz w:val="24"/>
          <w:szCs w:val="24"/>
        </w:rPr>
        <w:t xml:space="preserve"> пользования по видам сообщения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0"/>
        <w:gridCol w:w="1260"/>
        <w:gridCol w:w="720"/>
        <w:gridCol w:w="720"/>
        <w:gridCol w:w="720"/>
        <w:gridCol w:w="720"/>
        <w:gridCol w:w="1305"/>
      </w:tblGrid>
      <w:tr w:rsidR="00930987" w:rsidRPr="00712444" w:rsidTr="001958DF">
        <w:trPr>
          <w:cantSplit/>
          <w:trHeight w:val="84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Перевозки   пассажиров   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br/>
              <w:t>транспортом  общего пользования по видам сообщения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930987" w:rsidRPr="00712444" w:rsidRDefault="00930987" w:rsidP="007124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к 2006 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br/>
              <w:t>году, %</w:t>
            </w:r>
          </w:p>
        </w:tc>
      </w:tr>
      <w:tr w:rsidR="00930987" w:rsidRPr="00712444" w:rsidTr="001958DF">
        <w:trPr>
          <w:cantSplit/>
          <w:trHeight w:val="48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Междугородное  </w:t>
            </w: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сообщение - всего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89,5%</w:t>
            </w:r>
          </w:p>
        </w:tc>
      </w:tr>
      <w:tr w:rsidR="00930987" w:rsidRPr="00712444" w:rsidTr="001958DF">
        <w:trPr>
          <w:cantSplit/>
          <w:trHeight w:val="24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автобусное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89,5%</w:t>
            </w:r>
          </w:p>
        </w:tc>
      </w:tr>
      <w:tr w:rsidR="00930987" w:rsidRPr="00712444" w:rsidTr="001958DF">
        <w:trPr>
          <w:cantSplit/>
          <w:trHeight w:val="4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Пригородное сообщение - всего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6,0%</w:t>
            </w:r>
          </w:p>
        </w:tc>
      </w:tr>
      <w:tr w:rsidR="00930987" w:rsidRPr="00712444" w:rsidTr="001958DF">
        <w:trPr>
          <w:cantSplit/>
          <w:trHeight w:val="34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автобусное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96,0%</w:t>
            </w:r>
          </w:p>
        </w:tc>
      </w:tr>
    </w:tbl>
    <w:p w:rsidR="00930987" w:rsidRPr="00712444" w:rsidRDefault="00930987" w:rsidP="0071244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>Основной проблемой неразвитости транспортной инфраструктуры является хроническая нехватка денег в бюджете на строительство, ремонт и сод</w:t>
      </w:r>
      <w:r w:rsidR="001E6155" w:rsidRPr="00712444">
        <w:rPr>
          <w:rFonts w:ascii="Times New Roman" w:hAnsi="Times New Roman" w:cs="Times New Roman"/>
          <w:sz w:val="24"/>
          <w:szCs w:val="24"/>
        </w:rPr>
        <w:t xml:space="preserve">ержание дорог, и как следствие </w:t>
      </w:r>
      <w:r w:rsidRPr="00712444">
        <w:rPr>
          <w:rFonts w:ascii="Times New Roman" w:hAnsi="Times New Roman" w:cs="Times New Roman"/>
          <w:sz w:val="24"/>
          <w:szCs w:val="24"/>
        </w:rPr>
        <w:t>нехватка квалифицированного инженерно-технического персонала, новой техники и недостаточное при</w:t>
      </w:r>
      <w:r w:rsidR="00FC7EC7" w:rsidRPr="00712444">
        <w:rPr>
          <w:rFonts w:ascii="Times New Roman" w:hAnsi="Times New Roman" w:cs="Times New Roman"/>
          <w:sz w:val="24"/>
          <w:szCs w:val="24"/>
        </w:rPr>
        <w:t xml:space="preserve">менение новых технологий. В кожууне </w:t>
      </w:r>
      <w:r w:rsidRPr="00712444">
        <w:rPr>
          <w:rFonts w:ascii="Times New Roman" w:hAnsi="Times New Roman" w:cs="Times New Roman"/>
          <w:sz w:val="24"/>
          <w:szCs w:val="24"/>
        </w:rPr>
        <w:t xml:space="preserve">км автомобильных дорог общего пользования местного значения, которые содержатся на 27% финансирования от нормативного </w:t>
      </w:r>
      <w:r w:rsidRPr="00712444">
        <w:rPr>
          <w:rFonts w:ascii="Times New Roman" w:hAnsi="Times New Roman" w:cs="Times New Roman"/>
          <w:color w:val="000000"/>
          <w:sz w:val="24"/>
          <w:szCs w:val="24"/>
        </w:rPr>
        <w:t>уровня. Динамика объема расходов на ремонт и содержание автомобильных дорог общего пользования местного значения отражена в таблице №2.</w:t>
      </w:r>
    </w:p>
    <w:p w:rsidR="00930987" w:rsidRPr="00712444" w:rsidRDefault="001E6155" w:rsidP="0071244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30987" w:rsidRPr="00712444">
        <w:rPr>
          <w:rFonts w:ascii="Times New Roman" w:hAnsi="Times New Roman" w:cs="Times New Roman"/>
          <w:sz w:val="24"/>
          <w:szCs w:val="24"/>
        </w:rPr>
        <w:t>2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>Ремонт и содержание автомобильных дорог общего пользования местного значения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925"/>
        <w:gridCol w:w="1260"/>
        <w:gridCol w:w="1080"/>
        <w:gridCol w:w="1080"/>
        <w:gridCol w:w="1080"/>
        <w:gridCol w:w="1125"/>
      </w:tblGrid>
      <w:tr w:rsidR="00930987" w:rsidRPr="00712444" w:rsidTr="001958DF">
        <w:trPr>
          <w:cantSplit/>
          <w:trHeight w:val="6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работ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930987" w:rsidRPr="00712444" w:rsidRDefault="00930987" w:rsidP="007124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23151A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930987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23151A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930987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23151A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930987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Pr="00712444" w:rsidRDefault="0023151A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930987"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30987" w:rsidRPr="00712444" w:rsidTr="001958DF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Pr="00712444" w:rsidRDefault="0023151A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  <w:r w:rsidR="00930987" w:rsidRPr="007124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30987" w:rsidRPr="00712444" w:rsidTr="001958DF">
        <w:trPr>
          <w:cantSplit/>
          <w:trHeight w:val="3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Ремонт автодорог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87" w:rsidRPr="00712444" w:rsidRDefault="00930987" w:rsidP="00712444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30987" w:rsidRPr="00712444" w:rsidRDefault="00930987" w:rsidP="00712444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712444">
        <w:rPr>
          <w:rFonts w:ascii="Times New Roman" w:hAnsi="Times New Roman" w:cs="Times New Roman"/>
          <w:color w:val="000000"/>
          <w:sz w:val="24"/>
          <w:szCs w:val="24"/>
        </w:rPr>
        <w:t>со с</w:t>
      </w:r>
      <w:r w:rsidRPr="00712444">
        <w:rPr>
          <w:rFonts w:ascii="Times New Roman" w:hAnsi="Times New Roman" w:cs="Times New Roman"/>
          <w:sz w:val="24"/>
          <w:szCs w:val="24"/>
        </w:rPr>
        <w:t xml:space="preserve">труктурной перестройкой системы образования и здравоохранения социальная значимость транспортной системы значительно возрастает. Последствия этого процесса можно компенсировать только за счет качественного </w:t>
      </w:r>
      <w:r w:rsidR="00494715">
        <w:rPr>
          <w:rFonts w:ascii="Times New Roman" w:hAnsi="Times New Roman" w:cs="Times New Roman"/>
          <w:sz w:val="24"/>
          <w:szCs w:val="24"/>
        </w:rPr>
        <w:t>изменения транспортной системы.</w:t>
      </w:r>
    </w:p>
    <w:p w:rsidR="00712444" w:rsidRDefault="00712444" w:rsidP="00712444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44">
        <w:rPr>
          <w:rFonts w:ascii="Times New Roman" w:hAnsi="Times New Roman" w:cs="Times New Roman"/>
          <w:b/>
          <w:sz w:val="24"/>
          <w:szCs w:val="24"/>
        </w:rPr>
        <w:t>2. Основная цель и задачи Программы с указанием сроков ее реализации и показателей эффективности, характеризующих достижение поставленной цели и решение задач Программы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>Основной целью в сфере развития транспорта является</w:t>
      </w:r>
      <w:r w:rsidRPr="007124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2444">
        <w:rPr>
          <w:rFonts w:ascii="Times New Roman" w:hAnsi="Times New Roman" w:cs="Times New Roman"/>
          <w:color w:val="000000"/>
          <w:sz w:val="24"/>
          <w:szCs w:val="24"/>
        </w:rPr>
        <w:t>развитие транс</w:t>
      </w:r>
      <w:r w:rsidR="00D43711"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портной инфраструктуры </w:t>
      </w:r>
      <w:r w:rsidR="009773AE" w:rsidRPr="00712444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="001E6155"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73AE"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Чаа-Холь </w:t>
      </w:r>
      <w:r w:rsidR="00D43711" w:rsidRPr="00712444">
        <w:rPr>
          <w:rFonts w:ascii="Times New Roman" w:hAnsi="Times New Roman" w:cs="Times New Roman"/>
          <w:color w:val="000000"/>
          <w:sz w:val="24"/>
          <w:szCs w:val="24"/>
        </w:rPr>
        <w:t>Чаа-Хольского кожууна</w:t>
      </w:r>
      <w:r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 с повышением уровня ее безопасности, доступности и качества услуг транспортного комплекса дл</w:t>
      </w:r>
      <w:r w:rsidR="001E6155" w:rsidRPr="00712444">
        <w:rPr>
          <w:rFonts w:ascii="Times New Roman" w:hAnsi="Times New Roman" w:cs="Times New Roman"/>
          <w:color w:val="000000"/>
          <w:sz w:val="24"/>
          <w:szCs w:val="24"/>
        </w:rPr>
        <w:t>я населения,</w:t>
      </w:r>
      <w:r w:rsidR="009773AE"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</w:t>
      </w:r>
      <w:r w:rsidRPr="00712444">
        <w:rPr>
          <w:rFonts w:ascii="Times New Roman" w:hAnsi="Times New Roman" w:cs="Times New Roman"/>
          <w:color w:val="000000"/>
          <w:sz w:val="24"/>
          <w:szCs w:val="24"/>
        </w:rPr>
        <w:t>стратегическими планами социал</w:t>
      </w:r>
      <w:r w:rsidR="00D43711" w:rsidRPr="00712444">
        <w:rPr>
          <w:rFonts w:ascii="Times New Roman" w:hAnsi="Times New Roman" w:cs="Times New Roman"/>
          <w:color w:val="000000"/>
          <w:sz w:val="24"/>
          <w:szCs w:val="24"/>
        </w:rPr>
        <w:t>ьно-экономического развития кожуу</w:t>
      </w:r>
      <w:r w:rsidRPr="00712444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43711" w:rsidRPr="007124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4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достижения пос</w:t>
      </w:r>
      <w:r w:rsidR="009773AE" w:rsidRPr="00712444">
        <w:rPr>
          <w:rFonts w:ascii="Times New Roman" w:hAnsi="Times New Roman" w:cs="Times New Roman"/>
          <w:color w:val="000000"/>
          <w:sz w:val="24"/>
          <w:szCs w:val="24"/>
        </w:rPr>
        <w:t>тавленных целей в период до 2020</w:t>
      </w:r>
      <w:r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 года необходимо решить следующие задачи:</w:t>
      </w:r>
    </w:p>
    <w:p w:rsidR="00930987" w:rsidRPr="00712444" w:rsidRDefault="001E6155" w:rsidP="0071244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444">
        <w:rPr>
          <w:rFonts w:ascii="Times New Roman" w:hAnsi="Times New Roman" w:cs="Times New Roman"/>
          <w:color w:val="000000"/>
          <w:sz w:val="24"/>
          <w:szCs w:val="24"/>
        </w:rPr>
        <w:t>- развитие дорожного хозяйства;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444">
        <w:rPr>
          <w:rFonts w:ascii="Times New Roman" w:hAnsi="Times New Roman" w:cs="Times New Roman"/>
          <w:color w:val="000000"/>
          <w:sz w:val="24"/>
          <w:szCs w:val="24"/>
        </w:rPr>
        <w:t>- развит</w:t>
      </w:r>
      <w:r w:rsidR="001E6155" w:rsidRPr="00712444">
        <w:rPr>
          <w:rFonts w:ascii="Times New Roman" w:hAnsi="Times New Roman" w:cs="Times New Roman"/>
          <w:color w:val="000000"/>
          <w:sz w:val="24"/>
          <w:szCs w:val="24"/>
        </w:rPr>
        <w:t>ие автомобильного транспорта;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444">
        <w:rPr>
          <w:rFonts w:ascii="Times New Roman" w:hAnsi="Times New Roman" w:cs="Times New Roman"/>
          <w:color w:val="000000"/>
          <w:sz w:val="24"/>
          <w:szCs w:val="24"/>
        </w:rPr>
        <w:t>- реализация межотраслевых проектов.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>Показателями эффективности, позволяющими оценить ход реализации Программы, являются:</w:t>
      </w:r>
    </w:p>
    <w:p w:rsidR="00930987" w:rsidRPr="00712444" w:rsidRDefault="00930987" w:rsidP="0049471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>-</w:t>
      </w:r>
      <w:r w:rsidRPr="007124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2444">
        <w:rPr>
          <w:rFonts w:ascii="Times New Roman" w:hAnsi="Times New Roman" w:cs="Times New Roman"/>
          <w:color w:val="000000"/>
          <w:sz w:val="24"/>
          <w:szCs w:val="24"/>
        </w:rPr>
        <w:t>протяженность о</w:t>
      </w:r>
      <w:r w:rsidR="00494715">
        <w:rPr>
          <w:rFonts w:ascii="Times New Roman" w:hAnsi="Times New Roman" w:cs="Times New Roman"/>
          <w:color w:val="000000"/>
          <w:sz w:val="24"/>
          <w:szCs w:val="24"/>
        </w:rPr>
        <w:t>тремонтированных автомобильных дорог общего</w:t>
      </w:r>
      <w:r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пользования местного значения, </w:t>
      </w:r>
      <w:r w:rsidR="009773AE"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км;      </w:t>
      </w:r>
    </w:p>
    <w:p w:rsidR="00930987" w:rsidRPr="00712444" w:rsidRDefault="00930987" w:rsidP="0049471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444">
        <w:rPr>
          <w:rFonts w:ascii="Times New Roman" w:hAnsi="Times New Roman" w:cs="Times New Roman"/>
          <w:color w:val="000000"/>
          <w:sz w:val="24"/>
          <w:szCs w:val="24"/>
        </w:rPr>
        <w:t>- доля протяженности автомобильных дорог общего пользования местного значения, не отвеча</w:t>
      </w:r>
      <w:r w:rsidR="00494715">
        <w:rPr>
          <w:rFonts w:ascii="Times New Roman" w:hAnsi="Times New Roman" w:cs="Times New Roman"/>
          <w:color w:val="000000"/>
          <w:sz w:val="24"/>
          <w:szCs w:val="24"/>
        </w:rPr>
        <w:t>ющих нормативным требованиям, в общей</w:t>
      </w:r>
      <w:r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 протяженности автомобильных  дорог общего пользования местного значения, </w:t>
      </w:r>
      <w:r w:rsidR="00876705" w:rsidRPr="0071244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773AE" w:rsidRPr="0071244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%; </w:t>
      </w:r>
    </w:p>
    <w:p w:rsidR="00930987" w:rsidRPr="00712444" w:rsidRDefault="00930987" w:rsidP="0049471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- доля дорожно-транспортных происшествий (далее - ДТП), совершению      которых  сопутствовало наличие неудовлетворительных дорожных условий, в общем количестве ДТП, </w:t>
      </w:r>
      <w:r w:rsidR="00876705" w:rsidRPr="0071244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773AE" w:rsidRPr="00712444">
        <w:rPr>
          <w:rFonts w:ascii="Times New Roman" w:hAnsi="Times New Roman" w:cs="Times New Roman"/>
          <w:color w:val="000000"/>
          <w:sz w:val="24"/>
          <w:szCs w:val="24"/>
        </w:rPr>
        <w:t>%.</w:t>
      </w:r>
      <w:r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44">
        <w:rPr>
          <w:rFonts w:ascii="Times New Roman" w:hAnsi="Times New Roman" w:cs="Times New Roman"/>
          <w:b/>
          <w:sz w:val="24"/>
          <w:szCs w:val="24"/>
        </w:rPr>
        <w:t>3. Перечень программных мероприятий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444">
        <w:rPr>
          <w:rFonts w:ascii="Times New Roman" w:hAnsi="Times New Roman" w:cs="Times New Roman"/>
          <w:color w:val="000000"/>
          <w:sz w:val="24"/>
          <w:szCs w:val="24"/>
        </w:rPr>
        <w:t>Программные мероприятия разработаны исходя из реально существующих условий их финансирования, первоочередных потребн</w:t>
      </w:r>
      <w:r w:rsidR="00B57B07"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остей экономики и населения </w:t>
      </w:r>
      <w:r w:rsidR="009773AE" w:rsidRPr="00712444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="00494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73AE" w:rsidRPr="00712444">
        <w:rPr>
          <w:rFonts w:ascii="Times New Roman" w:hAnsi="Times New Roman" w:cs="Times New Roman"/>
          <w:color w:val="000000"/>
          <w:sz w:val="24"/>
          <w:szCs w:val="24"/>
        </w:rPr>
        <w:t>Чаа-Холь</w:t>
      </w:r>
      <w:r w:rsidRPr="00712444">
        <w:rPr>
          <w:rFonts w:ascii="Times New Roman" w:hAnsi="Times New Roman" w:cs="Times New Roman"/>
          <w:color w:val="000000"/>
          <w:sz w:val="24"/>
          <w:szCs w:val="24"/>
        </w:rPr>
        <w:t>.  Они направлены на обеспечение доступности и качества транспортных услуг, обеспеч</w:t>
      </w:r>
      <w:r w:rsidR="009773AE" w:rsidRPr="00712444">
        <w:rPr>
          <w:rFonts w:ascii="Times New Roman" w:hAnsi="Times New Roman" w:cs="Times New Roman"/>
          <w:color w:val="000000"/>
          <w:sz w:val="24"/>
          <w:szCs w:val="24"/>
        </w:rPr>
        <w:t>ение с. Чаа-Холь</w:t>
      </w:r>
      <w:r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постоянной круглогодичной связью с сетью автомобильных дорог общего пользования. Такой подход позволит минимизировать затраты при устранении  возникающих инфраструктурных ограничениях.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программных мероприятий приведен в приложении №1. </w:t>
      </w:r>
    </w:p>
    <w:p w:rsidR="009773AE" w:rsidRPr="00712444" w:rsidRDefault="009773AE" w:rsidP="00712444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44">
        <w:rPr>
          <w:rFonts w:ascii="Times New Roman" w:hAnsi="Times New Roman" w:cs="Times New Roman"/>
          <w:b/>
          <w:sz w:val="24"/>
          <w:szCs w:val="24"/>
        </w:rPr>
        <w:t xml:space="preserve"> 4. Обоснование ресурсного обеспечения Программы</w:t>
      </w:r>
    </w:p>
    <w:p w:rsidR="00930987" w:rsidRPr="00712444" w:rsidRDefault="00BC67D1" w:rsidP="0071244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>При реализации программы предполагается привлечение финансирования из Дорожного фонда Республики Тыва. Ресурсное обеспечение реализации муниципальной программы за счет всех источников финансирования, планируемое с учетом возможностей ее реализации с учетом действующих расходных обязательств и необходимых дополнительных сре</w:t>
      </w:r>
      <w:proofErr w:type="gramStart"/>
      <w:r w:rsidRPr="0071244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12444">
        <w:rPr>
          <w:rFonts w:ascii="Times New Roman" w:hAnsi="Times New Roman" w:cs="Times New Roman"/>
          <w:sz w:val="24"/>
          <w:szCs w:val="24"/>
        </w:rPr>
        <w:t>и эффективном взаимодействии всех участников муниципальной программы, подлежит ежегодному уточнению в рамках бюджетного цикла. Перечень мероприятий на конкретном объеме детализируется после разработки проектно-сметной документации. Стоимость мероприятий определена ориентировочно</w:t>
      </w:r>
      <w:r w:rsidR="006C5258" w:rsidRPr="00712444">
        <w:rPr>
          <w:rFonts w:ascii="Times New Roman" w:hAnsi="Times New Roman" w:cs="Times New Roman"/>
          <w:sz w:val="24"/>
          <w:szCs w:val="24"/>
        </w:rPr>
        <w:t>,</w:t>
      </w:r>
      <w:r w:rsidRPr="00712444">
        <w:rPr>
          <w:rFonts w:ascii="Times New Roman" w:hAnsi="Times New Roman" w:cs="Times New Roman"/>
          <w:sz w:val="24"/>
          <w:szCs w:val="24"/>
        </w:rPr>
        <w:t xml:space="preserve"> основываясь на стоимости уже проведенных аналогичных мероприятиях.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B57B07" w:rsidRPr="00712444">
        <w:rPr>
          <w:rFonts w:ascii="Times New Roman" w:hAnsi="Times New Roman" w:cs="Times New Roman"/>
          <w:sz w:val="24"/>
          <w:szCs w:val="24"/>
        </w:rPr>
        <w:t xml:space="preserve">финансирования составит </w:t>
      </w:r>
      <w:r w:rsidR="00AC74E3" w:rsidRPr="00712444">
        <w:rPr>
          <w:rFonts w:ascii="Times New Roman" w:hAnsi="Times New Roman" w:cs="Times New Roman"/>
          <w:sz w:val="24"/>
          <w:szCs w:val="24"/>
        </w:rPr>
        <w:t>335</w:t>
      </w:r>
      <w:r w:rsidR="008F5826" w:rsidRPr="00712444">
        <w:rPr>
          <w:rFonts w:ascii="Times New Roman" w:hAnsi="Times New Roman" w:cs="Times New Roman"/>
          <w:sz w:val="24"/>
          <w:szCs w:val="24"/>
        </w:rPr>
        <w:t xml:space="preserve">21,6 </w:t>
      </w:r>
      <w:r w:rsidRPr="00712444">
        <w:rPr>
          <w:rFonts w:ascii="Times New Roman" w:hAnsi="Times New Roman" w:cs="Times New Roman"/>
          <w:sz w:val="24"/>
          <w:szCs w:val="24"/>
        </w:rPr>
        <w:t>млн. рублей, в том числе:</w:t>
      </w:r>
    </w:p>
    <w:p w:rsidR="00930987" w:rsidRPr="00712444" w:rsidRDefault="00B57B07" w:rsidP="00712444">
      <w:pPr>
        <w:pStyle w:val="ConsPlusNormal"/>
        <w:widowControl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 xml:space="preserve">средства Дорожного фонда республики – </w:t>
      </w:r>
      <w:r w:rsidR="00876705" w:rsidRPr="00712444">
        <w:rPr>
          <w:rFonts w:ascii="Times New Roman" w:hAnsi="Times New Roman" w:cs="Times New Roman"/>
          <w:sz w:val="24"/>
          <w:szCs w:val="24"/>
        </w:rPr>
        <w:t>28,96</w:t>
      </w:r>
      <w:r w:rsidR="009773AE" w:rsidRPr="00712444">
        <w:rPr>
          <w:rFonts w:ascii="Times New Roman" w:hAnsi="Times New Roman" w:cs="Times New Roman"/>
          <w:sz w:val="24"/>
          <w:szCs w:val="24"/>
        </w:rPr>
        <w:t xml:space="preserve"> </w:t>
      </w:r>
      <w:r w:rsidR="00930987" w:rsidRPr="00712444">
        <w:rPr>
          <w:rFonts w:ascii="Times New Roman" w:hAnsi="Times New Roman" w:cs="Times New Roman"/>
          <w:sz w:val="24"/>
          <w:szCs w:val="24"/>
        </w:rPr>
        <w:t>млн. рублей;</w:t>
      </w:r>
    </w:p>
    <w:p w:rsidR="00930987" w:rsidRPr="00712444" w:rsidRDefault="00930987" w:rsidP="00712444">
      <w:pPr>
        <w:pStyle w:val="ConsPlusNormal"/>
        <w:widowControl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B57B07" w:rsidRPr="00712444">
        <w:rPr>
          <w:rFonts w:ascii="Times New Roman" w:hAnsi="Times New Roman" w:cs="Times New Roman"/>
          <w:color w:val="000000"/>
          <w:sz w:val="24"/>
          <w:szCs w:val="24"/>
        </w:rPr>
        <w:t>муниципального дорожного фонда</w:t>
      </w:r>
      <w:r w:rsidR="00B57B07" w:rsidRPr="00712444">
        <w:rPr>
          <w:rFonts w:ascii="Times New Roman" w:hAnsi="Times New Roman" w:cs="Times New Roman"/>
          <w:sz w:val="24"/>
          <w:szCs w:val="24"/>
        </w:rPr>
        <w:t xml:space="preserve"> – </w:t>
      </w:r>
      <w:r w:rsidR="00AC74E3" w:rsidRPr="00712444">
        <w:rPr>
          <w:rFonts w:ascii="Times New Roman" w:hAnsi="Times New Roman" w:cs="Times New Roman"/>
          <w:sz w:val="24"/>
          <w:szCs w:val="24"/>
        </w:rPr>
        <w:t>4,56</w:t>
      </w:r>
      <w:r w:rsidR="009773AE" w:rsidRPr="00712444">
        <w:rPr>
          <w:rFonts w:ascii="Times New Roman" w:hAnsi="Times New Roman" w:cs="Times New Roman"/>
          <w:sz w:val="24"/>
          <w:szCs w:val="24"/>
        </w:rPr>
        <w:t xml:space="preserve"> </w:t>
      </w:r>
      <w:r w:rsidRPr="00712444">
        <w:rPr>
          <w:rFonts w:ascii="Times New Roman" w:hAnsi="Times New Roman" w:cs="Times New Roman"/>
          <w:sz w:val="24"/>
          <w:szCs w:val="24"/>
        </w:rPr>
        <w:t>млн. рублей;</w:t>
      </w:r>
    </w:p>
    <w:p w:rsidR="00930987" w:rsidRPr="00712444" w:rsidRDefault="00930987" w:rsidP="00712444">
      <w:pPr>
        <w:pStyle w:val="ConsPlusNormal"/>
        <w:widowControl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>внебюджет</w:t>
      </w:r>
      <w:r w:rsidR="00B57B07" w:rsidRPr="00712444">
        <w:rPr>
          <w:rFonts w:ascii="Times New Roman" w:hAnsi="Times New Roman" w:cs="Times New Roman"/>
          <w:sz w:val="24"/>
          <w:szCs w:val="24"/>
        </w:rPr>
        <w:t>ные средства.</w:t>
      </w:r>
    </w:p>
    <w:p w:rsidR="00930987" w:rsidRPr="00712444" w:rsidRDefault="00067124" w:rsidP="00712444">
      <w:pPr>
        <w:pStyle w:val="ConsPlusNormal"/>
        <w:widowControl/>
        <w:snapToGrid w:val="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ab/>
        <w:t>Средства Дорожного фонда Р</w:t>
      </w:r>
      <w:r w:rsidR="00B57B07" w:rsidRPr="00712444">
        <w:rPr>
          <w:rFonts w:ascii="Times New Roman" w:hAnsi="Times New Roman" w:cs="Times New Roman"/>
          <w:sz w:val="24"/>
          <w:szCs w:val="24"/>
        </w:rPr>
        <w:t>еспублики</w:t>
      </w:r>
      <w:r w:rsidR="00930987" w:rsidRPr="00712444">
        <w:rPr>
          <w:rFonts w:ascii="Times New Roman" w:hAnsi="Times New Roman" w:cs="Times New Roman"/>
          <w:sz w:val="24"/>
          <w:szCs w:val="24"/>
        </w:rPr>
        <w:t xml:space="preserve"> </w:t>
      </w:r>
      <w:r w:rsidRPr="00712444">
        <w:rPr>
          <w:rFonts w:ascii="Times New Roman" w:hAnsi="Times New Roman" w:cs="Times New Roman"/>
          <w:sz w:val="24"/>
          <w:szCs w:val="24"/>
        </w:rPr>
        <w:t xml:space="preserve">Тыва </w:t>
      </w:r>
      <w:r w:rsidR="00FA55BD"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привлекаются </w:t>
      </w:r>
      <w:r w:rsidR="00930987" w:rsidRPr="00712444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="008B020F" w:rsidRPr="00712444">
        <w:rPr>
          <w:rFonts w:ascii="Times New Roman" w:hAnsi="Times New Roman" w:cs="Times New Roman"/>
          <w:sz w:val="24"/>
          <w:szCs w:val="24"/>
        </w:rPr>
        <w:t>РП «Развитие транспортной системы Республики Тыва на 2017-2019 годы», который</w:t>
      </w:r>
      <w:r w:rsidR="00930987" w:rsidRPr="00712444">
        <w:rPr>
          <w:rFonts w:ascii="Times New Roman" w:hAnsi="Times New Roman" w:cs="Times New Roman"/>
          <w:sz w:val="24"/>
          <w:szCs w:val="24"/>
        </w:rPr>
        <w:t xml:space="preserve"> предполаг</w:t>
      </w:r>
      <w:r w:rsidR="008B020F" w:rsidRPr="00712444">
        <w:rPr>
          <w:rFonts w:ascii="Times New Roman" w:hAnsi="Times New Roman" w:cs="Times New Roman"/>
          <w:sz w:val="24"/>
          <w:szCs w:val="24"/>
        </w:rPr>
        <w:t>ае</w:t>
      </w:r>
      <w:r w:rsidR="00B57B07" w:rsidRPr="00712444">
        <w:rPr>
          <w:rFonts w:ascii="Times New Roman" w:hAnsi="Times New Roman" w:cs="Times New Roman"/>
          <w:sz w:val="24"/>
          <w:szCs w:val="24"/>
        </w:rPr>
        <w:t>т выделение субсидий Чаа-Хольскому кожуун</w:t>
      </w:r>
      <w:r w:rsidR="00FA55BD" w:rsidRPr="00712444">
        <w:rPr>
          <w:rFonts w:ascii="Times New Roman" w:hAnsi="Times New Roman" w:cs="Times New Roman"/>
          <w:sz w:val="24"/>
          <w:szCs w:val="24"/>
        </w:rPr>
        <w:t>у на</w:t>
      </w:r>
      <w:r w:rsidR="00930987" w:rsidRPr="00712444">
        <w:rPr>
          <w:rFonts w:ascii="Times New Roman" w:hAnsi="Times New Roman" w:cs="Times New Roman"/>
          <w:sz w:val="24"/>
          <w:szCs w:val="24"/>
        </w:rPr>
        <w:t xml:space="preserve"> содержание и ремонт автодорог общего пользования местного значения в размер</w:t>
      </w:r>
      <w:r w:rsidR="00B57B07" w:rsidRPr="00712444">
        <w:rPr>
          <w:rFonts w:ascii="Times New Roman" w:hAnsi="Times New Roman" w:cs="Times New Roman"/>
          <w:sz w:val="24"/>
          <w:szCs w:val="24"/>
        </w:rPr>
        <w:t xml:space="preserve">е </w:t>
      </w:r>
      <w:r w:rsidR="00876705" w:rsidRPr="00712444">
        <w:rPr>
          <w:rFonts w:ascii="Times New Roman" w:hAnsi="Times New Roman" w:cs="Times New Roman"/>
          <w:sz w:val="24"/>
          <w:szCs w:val="24"/>
        </w:rPr>
        <w:t>28,96</w:t>
      </w:r>
      <w:r w:rsidR="008B020F" w:rsidRPr="00712444">
        <w:rPr>
          <w:rFonts w:ascii="Times New Roman" w:hAnsi="Times New Roman" w:cs="Times New Roman"/>
          <w:sz w:val="24"/>
          <w:szCs w:val="24"/>
        </w:rPr>
        <w:t xml:space="preserve"> </w:t>
      </w:r>
      <w:r w:rsidR="00FA55BD" w:rsidRPr="00712444">
        <w:rPr>
          <w:rFonts w:ascii="Times New Roman" w:hAnsi="Times New Roman" w:cs="Times New Roman"/>
          <w:sz w:val="24"/>
          <w:szCs w:val="24"/>
        </w:rPr>
        <w:t>млн. рублей.</w:t>
      </w:r>
    </w:p>
    <w:p w:rsidR="00930987" w:rsidRPr="00712444" w:rsidRDefault="00930987" w:rsidP="00712444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12444">
        <w:rPr>
          <w:sz w:val="24"/>
          <w:szCs w:val="24"/>
        </w:rPr>
        <w:lastRenderedPageBreak/>
        <w:t>Объемы финансирования, предусматриваемые на реализаци</w:t>
      </w:r>
      <w:r w:rsidR="00B57B07" w:rsidRPr="00712444">
        <w:rPr>
          <w:sz w:val="24"/>
          <w:szCs w:val="24"/>
        </w:rPr>
        <w:t>ю Программы за счет средств муниципального Дорожного фонда</w:t>
      </w:r>
      <w:r w:rsidRPr="00712444">
        <w:rPr>
          <w:sz w:val="24"/>
          <w:szCs w:val="24"/>
        </w:rPr>
        <w:t xml:space="preserve">, </w:t>
      </w:r>
      <w:r w:rsidR="00422296" w:rsidRPr="00712444">
        <w:rPr>
          <w:sz w:val="24"/>
          <w:szCs w:val="24"/>
        </w:rPr>
        <w:t xml:space="preserve">рассчитаны исходя из </w:t>
      </w:r>
      <w:r w:rsidR="00B57B07" w:rsidRPr="00712444">
        <w:rPr>
          <w:sz w:val="24"/>
          <w:szCs w:val="24"/>
        </w:rPr>
        <w:t xml:space="preserve">выделяемых на содержание и ремонт </w:t>
      </w:r>
      <w:r w:rsidR="00422296" w:rsidRPr="00712444">
        <w:rPr>
          <w:sz w:val="24"/>
          <w:szCs w:val="24"/>
        </w:rPr>
        <w:t xml:space="preserve">автодорог общего пользования местного значения. </w:t>
      </w:r>
    </w:p>
    <w:p w:rsidR="0023439F" w:rsidRPr="00712444" w:rsidRDefault="00930987" w:rsidP="0071244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>Объемы финансирования Программы по основным</w:t>
      </w:r>
      <w:r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направлениям финансирования представлены в таблице №4.</w:t>
      </w:r>
    </w:p>
    <w:p w:rsidR="00FA55BD" w:rsidRPr="00712444" w:rsidRDefault="00FA55BD" w:rsidP="00712444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439F" w:rsidRPr="00712444" w:rsidRDefault="0023439F" w:rsidP="007124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>Объем финансирования Программы по основным направлениям финансирования</w:t>
      </w:r>
    </w:p>
    <w:tbl>
      <w:tblPr>
        <w:tblW w:w="97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900"/>
        <w:gridCol w:w="1260"/>
        <w:gridCol w:w="1080"/>
        <w:gridCol w:w="1080"/>
        <w:gridCol w:w="1080"/>
        <w:gridCol w:w="1125"/>
      </w:tblGrid>
      <w:tr w:rsidR="0023439F" w:rsidRPr="00712444" w:rsidTr="004F46FE">
        <w:trPr>
          <w:cantSplit/>
          <w:trHeight w:val="240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  </w:t>
            </w:r>
            <w:r w:rsidRPr="00712444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2016 - 2020 годах (тыс. рублей)</w:t>
            </w:r>
          </w:p>
        </w:tc>
      </w:tr>
      <w:tr w:rsidR="0023439F" w:rsidRPr="00712444" w:rsidTr="004F46FE">
        <w:trPr>
          <w:cantSplit/>
          <w:trHeight w:val="240"/>
        </w:trPr>
        <w:tc>
          <w:tcPr>
            <w:tcW w:w="32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23439F" w:rsidRPr="00712444" w:rsidTr="004F46FE">
        <w:trPr>
          <w:cantSplit/>
          <w:trHeight w:val="240"/>
        </w:trPr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23439F" w:rsidRPr="00712444" w:rsidTr="004F46FE">
        <w:trPr>
          <w:cantSplit/>
          <w:trHeight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паспортизации и </w:t>
            </w:r>
            <w:proofErr w:type="gramStart"/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инвентаризации</w:t>
            </w:r>
            <w:proofErr w:type="gramEnd"/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местного значения, ре</w:t>
            </w:r>
            <w:r w:rsidR="007A4CCA"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истрация земельных участков</w:t>
            </w:r>
            <w:r w:rsidR="007A4CCA"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занятых автодорогами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3767F5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F" w:rsidRPr="00712444" w:rsidTr="004F46FE">
        <w:trPr>
          <w:cantSplit/>
          <w:trHeight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3439F" w:rsidRPr="00712444" w:rsidRDefault="0023439F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39F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39F" w:rsidRPr="00712444" w:rsidRDefault="00922582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39F" w:rsidRPr="00712444" w:rsidRDefault="00922582" w:rsidP="004947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39F" w:rsidRPr="00712444" w:rsidTr="004F46FE">
        <w:trPr>
          <w:cantSplit/>
          <w:trHeight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7A4CCA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Инвентаризация с оценкой технического состояния всех инженерных сооружений на автодорогах и улицах поселения, определение сроков и объемов необходимой реконструкции или нового строительства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922582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922582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922582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39F" w:rsidRPr="00712444" w:rsidTr="004F46FE">
        <w:trPr>
          <w:cantSplit/>
          <w:trHeight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439F" w:rsidRPr="00712444" w:rsidRDefault="0023439F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39F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39F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39F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39F" w:rsidRPr="00712444" w:rsidTr="004F46FE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FD435C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B41447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B41447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B41447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39F" w:rsidRPr="00712444" w:rsidTr="004F46FE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B41447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B41447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B41447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B41447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39F" w:rsidRPr="00712444" w:rsidTr="004F46FE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4F46FE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дорожных знаков и указателей на улицах села</w:t>
            </w:r>
            <w:r w:rsidR="0023439F"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922582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9F" w:rsidRPr="00712444" w:rsidRDefault="0023439F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9F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22582" w:rsidRPr="00712444" w:rsidTr="004F46FE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22582" w:rsidRPr="00712444" w:rsidRDefault="00922582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                  </w:t>
            </w:r>
          </w:p>
          <w:p w:rsidR="00922582" w:rsidRPr="00712444" w:rsidRDefault="00922582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82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82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82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22582" w:rsidRPr="00712444" w:rsidTr="004F46FE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Реконструкция, ремонт, устройство твердого покрытия дорог и тротуаров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31621,6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4171,6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13125,0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13125,0</w:t>
            </w:r>
          </w:p>
        </w:tc>
      </w:tr>
      <w:tr w:rsidR="00922582" w:rsidRPr="00712444" w:rsidTr="004F46FE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22582" w:rsidRPr="00712444" w:rsidRDefault="00922582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  <w:p w:rsidR="00922582" w:rsidRPr="00712444" w:rsidRDefault="00922582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                  </w:t>
            </w:r>
          </w:p>
          <w:p w:rsidR="00922582" w:rsidRPr="00712444" w:rsidRDefault="00922582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28963</w:t>
            </w:r>
          </w:p>
          <w:p w:rsidR="00922582" w:rsidRPr="00712444" w:rsidRDefault="00273AEF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Pr="00712444" w:rsidRDefault="00922582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3963,0</w:t>
            </w:r>
          </w:p>
          <w:p w:rsidR="00922582" w:rsidRPr="00712444" w:rsidRDefault="00922582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</w:t>
            </w:r>
          </w:p>
          <w:p w:rsidR="00922582" w:rsidRPr="00712444" w:rsidRDefault="00922582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Pr="00712444" w:rsidRDefault="00922582" w:rsidP="004947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Pr="00712444" w:rsidRDefault="00922582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</w:t>
            </w:r>
          </w:p>
          <w:p w:rsidR="00922582" w:rsidRPr="00712444" w:rsidRDefault="00922582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Pr="00712444" w:rsidRDefault="00922582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Pr="00712444" w:rsidRDefault="00922582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</w:t>
            </w:r>
          </w:p>
          <w:p w:rsidR="00922582" w:rsidRPr="00712444" w:rsidRDefault="00922582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625,0</w:t>
            </w:r>
          </w:p>
        </w:tc>
      </w:tr>
      <w:tr w:rsidR="00922582" w:rsidRPr="00712444" w:rsidTr="004F46FE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автодорог общего пользования местного значения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922582" w:rsidRPr="00712444" w:rsidTr="004F46FE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22582" w:rsidRPr="00712444" w:rsidRDefault="00922582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                  </w:t>
            </w:r>
          </w:p>
          <w:p w:rsidR="00922582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Pr="00712444" w:rsidRDefault="00922582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2582" w:rsidRPr="00712444" w:rsidRDefault="00922582" w:rsidP="004947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922582" w:rsidRPr="00712444" w:rsidTr="004F46FE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922582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7B7" w:rsidRPr="00712444" w:rsidRDefault="00333D81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3767F5" w:rsidRPr="00712444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333D81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4701,6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333D81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333D81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13775,0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82" w:rsidRPr="00712444" w:rsidRDefault="00333D81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82" w:rsidRPr="00712444" w:rsidRDefault="00333D81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13565,0</w:t>
            </w:r>
          </w:p>
        </w:tc>
      </w:tr>
      <w:tr w:rsidR="003767F5" w:rsidRPr="00712444" w:rsidTr="004F46FE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F5" w:rsidRPr="00712444" w:rsidRDefault="003767F5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67F5" w:rsidRPr="00712444" w:rsidRDefault="003767F5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  <w:p w:rsidR="003767F5" w:rsidRPr="00712444" w:rsidRDefault="003767F5" w:rsidP="00494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                  </w:t>
            </w:r>
          </w:p>
          <w:p w:rsidR="003767F5" w:rsidRPr="00712444" w:rsidRDefault="003767F5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F5" w:rsidRPr="00712444" w:rsidRDefault="003767F5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B7" w:rsidRPr="00712444" w:rsidRDefault="006837B7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28963</w:t>
            </w:r>
          </w:p>
          <w:p w:rsidR="006837B7" w:rsidRPr="00712444" w:rsidRDefault="00273AEF" w:rsidP="00494715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4558</w:t>
            </w:r>
            <w:r w:rsidR="006837B7" w:rsidRPr="0071244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F5" w:rsidRPr="00712444" w:rsidRDefault="003767F5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55" w:rsidRPr="00712444" w:rsidRDefault="005A1155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3963</w:t>
            </w:r>
          </w:p>
          <w:p w:rsidR="005A1155" w:rsidRPr="00712444" w:rsidRDefault="005A1155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738,6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F5" w:rsidRPr="00712444" w:rsidRDefault="003767F5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55" w:rsidRPr="00712444" w:rsidRDefault="005A1155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1155" w:rsidRPr="00712444" w:rsidRDefault="005A1155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F5" w:rsidRPr="00712444" w:rsidRDefault="003767F5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55" w:rsidRPr="00712444" w:rsidRDefault="005A1155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12500,0</w:t>
            </w:r>
          </w:p>
          <w:p w:rsidR="005A1155" w:rsidRPr="00712444" w:rsidRDefault="005A1155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1275,0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7F5" w:rsidRPr="00712444" w:rsidRDefault="003767F5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EF" w:rsidRPr="00712444" w:rsidRDefault="00273AEF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1155" w:rsidRPr="00712444" w:rsidRDefault="005A1155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7F5" w:rsidRPr="00712444" w:rsidRDefault="003767F5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55" w:rsidRPr="00712444" w:rsidRDefault="005A1155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12500,0</w:t>
            </w:r>
          </w:p>
          <w:p w:rsidR="005A1155" w:rsidRPr="00712444" w:rsidRDefault="005A1155" w:rsidP="0049471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</w:tr>
    </w:tbl>
    <w:p w:rsidR="0023439F" w:rsidRPr="00712444" w:rsidRDefault="0023439F" w:rsidP="00712444">
      <w:pPr>
        <w:pStyle w:val="ConsPlusNormal"/>
        <w:widowControl/>
        <w:spacing w:line="276" w:lineRule="auto"/>
        <w:ind w:firstLine="709"/>
        <w:jc w:val="center"/>
        <w:rPr>
          <w:sz w:val="24"/>
          <w:szCs w:val="24"/>
        </w:rPr>
      </w:pPr>
    </w:p>
    <w:p w:rsidR="0023439F" w:rsidRPr="00712444" w:rsidRDefault="004F46FE" w:rsidP="0071244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>Общая потребность в капитальных вложениях по МО</w:t>
      </w:r>
      <w:r w:rsidR="00FA55BD" w:rsidRPr="00712444">
        <w:rPr>
          <w:rFonts w:ascii="Times New Roman" w:hAnsi="Times New Roman" w:cs="Times New Roman"/>
          <w:sz w:val="24"/>
          <w:szCs w:val="24"/>
        </w:rPr>
        <w:t xml:space="preserve"> СПС «Чаа-Хольский» составляет </w:t>
      </w:r>
      <w:r w:rsidR="00333D81" w:rsidRPr="00712444">
        <w:rPr>
          <w:rFonts w:ascii="Times New Roman" w:hAnsi="Times New Roman" w:cs="Times New Roman"/>
          <w:sz w:val="24"/>
          <w:szCs w:val="24"/>
        </w:rPr>
        <w:t xml:space="preserve">33521,6 </w:t>
      </w:r>
      <w:proofErr w:type="spellStart"/>
      <w:r w:rsidR="00FA55BD" w:rsidRPr="0071244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FA55BD" w:rsidRPr="0071244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A55BD" w:rsidRPr="00712444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FA55BD" w:rsidRPr="00712444">
        <w:rPr>
          <w:rFonts w:ascii="Times New Roman" w:hAnsi="Times New Roman" w:cs="Times New Roman"/>
          <w:sz w:val="24"/>
          <w:szCs w:val="24"/>
        </w:rPr>
        <w:t xml:space="preserve">. </w:t>
      </w:r>
      <w:r w:rsidRPr="00712444">
        <w:rPr>
          <w:rFonts w:ascii="Times New Roman" w:hAnsi="Times New Roman" w:cs="Times New Roman"/>
          <w:sz w:val="24"/>
          <w:szCs w:val="24"/>
        </w:rPr>
        <w:t>значительную дол</w:t>
      </w:r>
      <w:r w:rsidR="00BD2B8E" w:rsidRPr="00712444">
        <w:rPr>
          <w:rFonts w:ascii="Times New Roman" w:hAnsi="Times New Roman" w:cs="Times New Roman"/>
          <w:sz w:val="24"/>
          <w:szCs w:val="24"/>
        </w:rPr>
        <w:t>ю занимают бюджетные средства. К</w:t>
      </w:r>
      <w:r w:rsidRPr="00712444">
        <w:rPr>
          <w:rFonts w:ascii="Times New Roman" w:hAnsi="Times New Roman" w:cs="Times New Roman"/>
          <w:sz w:val="24"/>
          <w:szCs w:val="24"/>
        </w:rPr>
        <w:t>онкретные мероприятия</w:t>
      </w:r>
      <w:r w:rsidR="000848DA" w:rsidRPr="00712444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BD2B8E" w:rsidRPr="00712444">
        <w:rPr>
          <w:rFonts w:ascii="Times New Roman" w:hAnsi="Times New Roman" w:cs="Times New Roman"/>
          <w:sz w:val="24"/>
          <w:szCs w:val="24"/>
        </w:rPr>
        <w:t xml:space="preserve"> и объемы ее финансирования могут уточняться ежегодно при формировании проекта бюджета на соответствующий год.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44">
        <w:rPr>
          <w:rFonts w:ascii="Times New Roman" w:hAnsi="Times New Roman" w:cs="Times New Roman"/>
          <w:b/>
          <w:sz w:val="24"/>
          <w:szCs w:val="24"/>
        </w:rPr>
        <w:t>5. Механизм реализации Программы, включающий в себя механизм управления Программой и механизм взаимодействия муниципального заказчика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44">
        <w:rPr>
          <w:rFonts w:ascii="Times New Roman" w:hAnsi="Times New Roman" w:cs="Times New Roman"/>
          <w:b/>
          <w:sz w:val="24"/>
          <w:szCs w:val="24"/>
        </w:rPr>
        <w:t>и исполнит</w:t>
      </w:r>
      <w:r w:rsidR="00FA55BD" w:rsidRPr="00712444">
        <w:rPr>
          <w:rFonts w:ascii="Times New Roman" w:hAnsi="Times New Roman" w:cs="Times New Roman"/>
          <w:b/>
          <w:sz w:val="24"/>
          <w:szCs w:val="24"/>
        </w:rPr>
        <w:t xml:space="preserve">елей программных </w:t>
      </w:r>
      <w:proofErr w:type="spellStart"/>
      <w:r w:rsidR="00FA55BD" w:rsidRPr="00712444">
        <w:rPr>
          <w:rFonts w:ascii="Times New Roman" w:hAnsi="Times New Roman" w:cs="Times New Roman"/>
          <w:b/>
          <w:sz w:val="24"/>
          <w:szCs w:val="24"/>
        </w:rPr>
        <w:t>мероприяти</w:t>
      </w:r>
      <w:proofErr w:type="spellEnd"/>
      <w:r w:rsidRPr="007124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>Заказчиком Программы является администрация</w:t>
      </w:r>
      <w:r w:rsidR="00FA55BD" w:rsidRPr="00712444">
        <w:rPr>
          <w:rFonts w:ascii="Times New Roman" w:hAnsi="Times New Roman" w:cs="Times New Roman"/>
          <w:sz w:val="24"/>
          <w:szCs w:val="24"/>
        </w:rPr>
        <w:t xml:space="preserve"> Чаа-Хольского кожууна</w:t>
      </w:r>
      <w:r w:rsidR="0091792F" w:rsidRPr="00712444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Pr="00712444">
        <w:rPr>
          <w:rFonts w:ascii="Times New Roman" w:hAnsi="Times New Roman" w:cs="Times New Roman"/>
          <w:sz w:val="24"/>
          <w:szCs w:val="24"/>
        </w:rPr>
        <w:t xml:space="preserve">. Управление, координация и </w:t>
      </w:r>
      <w:proofErr w:type="gramStart"/>
      <w:r w:rsidRPr="007124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2444">
        <w:rPr>
          <w:rFonts w:ascii="Times New Roman" w:hAnsi="Times New Roman" w:cs="Times New Roman"/>
          <w:sz w:val="24"/>
          <w:szCs w:val="24"/>
        </w:rPr>
        <w:t xml:space="preserve"> ходом реализации Программы </w:t>
      </w:r>
      <w:r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="00560707" w:rsidRPr="00712444">
        <w:rPr>
          <w:rFonts w:ascii="Times New Roman" w:hAnsi="Times New Roman" w:cs="Times New Roman"/>
          <w:color w:val="000000"/>
          <w:sz w:val="24"/>
          <w:szCs w:val="24"/>
        </w:rPr>
        <w:t>заместителями</w:t>
      </w:r>
      <w:r w:rsidR="0091792F"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председателя</w:t>
      </w:r>
      <w:r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0707" w:rsidRPr="00712444">
        <w:rPr>
          <w:rFonts w:ascii="Times New Roman" w:hAnsi="Times New Roman" w:cs="Times New Roman"/>
          <w:color w:val="000000"/>
          <w:sz w:val="24"/>
          <w:szCs w:val="24"/>
        </w:rPr>
        <w:t>администрации кожууна</w:t>
      </w:r>
      <w:r w:rsidRPr="00712444">
        <w:rPr>
          <w:rFonts w:ascii="Times New Roman" w:hAnsi="Times New Roman" w:cs="Times New Roman"/>
          <w:sz w:val="24"/>
          <w:szCs w:val="24"/>
        </w:rPr>
        <w:t>. Отбор организаций для выполнения программных мероприятий осуществляется в соответствии с Федер</w:t>
      </w:r>
      <w:r w:rsidR="00B3482D" w:rsidRPr="00712444">
        <w:rPr>
          <w:rFonts w:ascii="Times New Roman" w:hAnsi="Times New Roman" w:cs="Times New Roman"/>
          <w:sz w:val="24"/>
          <w:szCs w:val="24"/>
        </w:rPr>
        <w:t xml:space="preserve">альным законом от </w:t>
      </w:r>
      <w:r w:rsidR="00333059" w:rsidRPr="00712444">
        <w:rPr>
          <w:rFonts w:ascii="Times New Roman" w:eastAsia="Times New Roman" w:hAnsi="Times New Roman" w:cs="Times New Roman"/>
          <w:sz w:val="24"/>
          <w:szCs w:val="24"/>
        </w:rPr>
        <w:t>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30987" w:rsidRPr="00712444" w:rsidRDefault="00930987" w:rsidP="00712444">
      <w:pPr>
        <w:spacing w:line="276" w:lineRule="auto"/>
        <w:ind w:firstLine="709"/>
        <w:jc w:val="both"/>
        <w:rPr>
          <w:sz w:val="24"/>
          <w:szCs w:val="24"/>
        </w:rPr>
      </w:pPr>
      <w:r w:rsidRPr="00712444">
        <w:rPr>
          <w:color w:val="000000"/>
          <w:sz w:val="24"/>
          <w:szCs w:val="24"/>
        </w:rPr>
        <w:t>На содержание и ремонт автомобильных дорог общего пользования местного значения, в том числе на ремонт автомобильных дорог общего пол</w:t>
      </w:r>
      <w:r w:rsidR="006352AF" w:rsidRPr="00712444">
        <w:rPr>
          <w:color w:val="000000"/>
          <w:sz w:val="24"/>
          <w:szCs w:val="24"/>
        </w:rPr>
        <w:t>ьзования в поселениях из республиканск</w:t>
      </w:r>
      <w:r w:rsidRPr="00712444">
        <w:rPr>
          <w:color w:val="000000"/>
          <w:sz w:val="24"/>
          <w:szCs w:val="24"/>
        </w:rPr>
        <w:t>ого бюджета предусматривается выделение субсидий муниципальным образованиям. Необходимыми условиями д</w:t>
      </w:r>
      <w:r w:rsidR="006352AF" w:rsidRPr="00712444">
        <w:rPr>
          <w:color w:val="000000"/>
          <w:sz w:val="24"/>
          <w:szCs w:val="24"/>
        </w:rPr>
        <w:t>ля получения субсидий из республиканского</w:t>
      </w:r>
      <w:r w:rsidRPr="00712444">
        <w:rPr>
          <w:color w:val="000000"/>
          <w:sz w:val="24"/>
          <w:szCs w:val="24"/>
        </w:rPr>
        <w:t xml:space="preserve"> бюджета</w:t>
      </w:r>
      <w:r w:rsidRPr="00712444">
        <w:rPr>
          <w:sz w:val="24"/>
          <w:szCs w:val="24"/>
        </w:rPr>
        <w:t xml:space="preserve"> являются:</w:t>
      </w:r>
    </w:p>
    <w:p w:rsidR="00930987" w:rsidRPr="00712444" w:rsidRDefault="00930987" w:rsidP="00712444">
      <w:pPr>
        <w:pStyle w:val="ConsPlusNormal"/>
        <w:widowControl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>заключение соглашения о предоставлении суб</w:t>
      </w:r>
      <w:r w:rsidR="006352AF" w:rsidRPr="00712444">
        <w:rPr>
          <w:rFonts w:ascii="Times New Roman" w:hAnsi="Times New Roman" w:cs="Times New Roman"/>
          <w:sz w:val="24"/>
          <w:szCs w:val="24"/>
        </w:rPr>
        <w:t>сидии между Министерством дорожно-транспортного комплекса Республики Тыва</w:t>
      </w:r>
      <w:r w:rsidRPr="00712444">
        <w:rPr>
          <w:rFonts w:ascii="Times New Roman" w:hAnsi="Times New Roman" w:cs="Times New Roman"/>
          <w:sz w:val="24"/>
          <w:szCs w:val="24"/>
        </w:rPr>
        <w:t xml:space="preserve"> и муниципальным районом;</w:t>
      </w:r>
    </w:p>
    <w:p w:rsidR="00930987" w:rsidRPr="00712444" w:rsidRDefault="00930987" w:rsidP="00712444">
      <w:pPr>
        <w:pStyle w:val="ConsPlusNormal"/>
        <w:widowControl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</w:t>
      </w:r>
      <w:proofErr w:type="spellStart"/>
      <w:r w:rsidRPr="00712444"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 расходов за счет средств местного бюджета</w:t>
      </w:r>
      <w:r w:rsidRPr="00712444">
        <w:rPr>
          <w:rFonts w:ascii="Times New Roman" w:hAnsi="Times New Roman" w:cs="Times New Roman"/>
          <w:sz w:val="24"/>
          <w:szCs w:val="24"/>
        </w:rPr>
        <w:t xml:space="preserve"> в размере не менее одного процента от общего объема расходов на работы по содержанию и ремонту автомобильных дорог общего пользования местного значения вне границ населенных пунктов и не менее одного процента от общего объема расходов на работы по ремонту автомобильных дорог общего пользования местного значения в границах населенных пунктов;</w:t>
      </w:r>
      <w:proofErr w:type="gramEnd"/>
    </w:p>
    <w:p w:rsidR="00930987" w:rsidRPr="00712444" w:rsidRDefault="00930987" w:rsidP="00712444">
      <w:pPr>
        <w:pStyle w:val="ConsPlusNormal"/>
        <w:widowControl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>наличие долгосрочной муниципальной программы;</w:t>
      </w:r>
    </w:p>
    <w:p w:rsidR="00930987" w:rsidRPr="00712444" w:rsidRDefault="00930987" w:rsidP="00712444">
      <w:pPr>
        <w:pStyle w:val="ConsPlusNormal"/>
        <w:widowControl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>наличие проектно-сметной документации на содержание автомобильных дорог общего пользования местного значения;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 xml:space="preserve">Оценка реализации </w:t>
      </w:r>
      <w:r w:rsidR="003D1BB1" w:rsidRPr="00712444">
        <w:rPr>
          <w:rFonts w:ascii="Times New Roman" w:hAnsi="Times New Roman" w:cs="Times New Roman"/>
          <w:sz w:val="24"/>
          <w:szCs w:val="24"/>
        </w:rPr>
        <w:t>мероприятий Программы,</w:t>
      </w:r>
      <w:r w:rsidRPr="00712444">
        <w:rPr>
          <w:rFonts w:ascii="Times New Roman" w:hAnsi="Times New Roman" w:cs="Times New Roman"/>
          <w:sz w:val="24"/>
          <w:szCs w:val="24"/>
        </w:rPr>
        <w:t xml:space="preserve"> и коррек</w:t>
      </w:r>
      <w:r w:rsidR="00B76E27" w:rsidRPr="00712444">
        <w:rPr>
          <w:rFonts w:ascii="Times New Roman" w:hAnsi="Times New Roman" w:cs="Times New Roman"/>
          <w:sz w:val="24"/>
          <w:szCs w:val="24"/>
        </w:rPr>
        <w:t xml:space="preserve">тировка приоритетов проводится </w:t>
      </w:r>
      <w:r w:rsidR="00EE1D79" w:rsidRPr="00712444">
        <w:rPr>
          <w:rFonts w:ascii="Times New Roman" w:hAnsi="Times New Roman" w:cs="Times New Roman"/>
          <w:color w:val="000000"/>
          <w:sz w:val="24"/>
          <w:szCs w:val="24"/>
        </w:rPr>
        <w:t>администр</w:t>
      </w:r>
      <w:r w:rsidR="00B76E27" w:rsidRPr="00712444">
        <w:rPr>
          <w:rFonts w:ascii="Times New Roman" w:hAnsi="Times New Roman" w:cs="Times New Roman"/>
          <w:color w:val="000000"/>
          <w:sz w:val="24"/>
          <w:szCs w:val="24"/>
        </w:rPr>
        <w:t>ацией</w:t>
      </w:r>
      <w:r w:rsidR="00560707"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 кожууна</w:t>
      </w:r>
      <w:r w:rsidRPr="007124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444">
        <w:rPr>
          <w:rFonts w:ascii="Times New Roman" w:hAnsi="Times New Roman" w:cs="Times New Roman"/>
          <w:sz w:val="24"/>
          <w:szCs w:val="24"/>
        </w:rPr>
        <w:t>совместно с заинтересованными структурами.</w:t>
      </w:r>
    </w:p>
    <w:p w:rsidR="00930987" w:rsidRPr="00712444" w:rsidRDefault="00930987" w:rsidP="00712444">
      <w:pPr>
        <w:autoSpaceDE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proofErr w:type="gramStart"/>
      <w:r w:rsidRPr="00712444">
        <w:rPr>
          <w:color w:val="000000"/>
          <w:sz w:val="24"/>
          <w:szCs w:val="24"/>
        </w:rPr>
        <w:t>Ежеквартально, в срок до 10 числа месяца, следую</w:t>
      </w:r>
      <w:r w:rsidR="00EE1D79" w:rsidRPr="00712444">
        <w:rPr>
          <w:color w:val="000000"/>
          <w:sz w:val="24"/>
          <w:szCs w:val="24"/>
        </w:rPr>
        <w:t>щего за отчетным периодом, заместитель председателя администр</w:t>
      </w:r>
      <w:r w:rsidR="00560707" w:rsidRPr="00712444">
        <w:rPr>
          <w:color w:val="000000"/>
          <w:sz w:val="24"/>
          <w:szCs w:val="24"/>
        </w:rPr>
        <w:t>ации кожууна</w:t>
      </w:r>
      <w:r w:rsidR="00EE1D79" w:rsidRPr="00712444">
        <w:rPr>
          <w:color w:val="000000"/>
          <w:sz w:val="24"/>
          <w:szCs w:val="24"/>
        </w:rPr>
        <w:t xml:space="preserve"> и главный бухгалтер администрации </w:t>
      </w:r>
      <w:r w:rsidR="00EE1D79" w:rsidRPr="00712444">
        <w:rPr>
          <w:color w:val="000000"/>
          <w:sz w:val="24"/>
          <w:szCs w:val="24"/>
        </w:rPr>
        <w:lastRenderedPageBreak/>
        <w:t>кожууна</w:t>
      </w:r>
      <w:r w:rsidRPr="00712444">
        <w:rPr>
          <w:color w:val="000000"/>
          <w:sz w:val="24"/>
          <w:szCs w:val="24"/>
        </w:rPr>
        <w:t xml:space="preserve"> представляет в отдел экономической политики информацию о социально-экономической эффективности реализации Программы, финансировании и выполнении основных мероприятий, а по итогам года, помимо указанной выше информации, в срок до 1 марта представляет информацию о достижении показателей эффективности, предусмотренных Программой, для ее оценки</w:t>
      </w:r>
      <w:proofErr w:type="gramEnd"/>
      <w:r w:rsidRPr="00712444">
        <w:rPr>
          <w:color w:val="000000"/>
          <w:sz w:val="24"/>
          <w:szCs w:val="24"/>
        </w:rPr>
        <w:t>, обобщения и предста</w:t>
      </w:r>
      <w:r w:rsidR="00EE1D79" w:rsidRPr="00712444">
        <w:rPr>
          <w:color w:val="000000"/>
          <w:sz w:val="24"/>
          <w:szCs w:val="24"/>
        </w:rPr>
        <w:t>вления итоговой информации председателю администрации кожуу</w:t>
      </w:r>
      <w:r w:rsidRPr="00712444">
        <w:rPr>
          <w:color w:val="000000"/>
          <w:sz w:val="24"/>
          <w:szCs w:val="24"/>
        </w:rPr>
        <w:t>на и в другие заинтересованные структуры.</w:t>
      </w:r>
    </w:p>
    <w:p w:rsidR="00930987" w:rsidRPr="00712444" w:rsidRDefault="00930987" w:rsidP="00712444">
      <w:pPr>
        <w:autoSpaceDE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712444">
        <w:rPr>
          <w:color w:val="000000"/>
          <w:sz w:val="24"/>
          <w:szCs w:val="24"/>
        </w:rPr>
        <w:t xml:space="preserve">По истечении срока реализации </w:t>
      </w:r>
      <w:r w:rsidR="00B76E27" w:rsidRPr="00712444">
        <w:rPr>
          <w:color w:val="000000"/>
          <w:sz w:val="24"/>
          <w:szCs w:val="24"/>
        </w:rPr>
        <w:t>Программы в срок до 1 марта 2020</w:t>
      </w:r>
      <w:r w:rsidR="00EE1D79" w:rsidRPr="00712444">
        <w:rPr>
          <w:color w:val="000000"/>
          <w:sz w:val="24"/>
          <w:szCs w:val="24"/>
        </w:rPr>
        <w:t xml:space="preserve"> года заместитель председателя по </w:t>
      </w:r>
      <w:r w:rsidRPr="00712444">
        <w:rPr>
          <w:color w:val="000000"/>
          <w:sz w:val="24"/>
          <w:szCs w:val="24"/>
        </w:rPr>
        <w:t>жизнео</w:t>
      </w:r>
      <w:r w:rsidR="00EE1D79" w:rsidRPr="00712444">
        <w:rPr>
          <w:color w:val="000000"/>
          <w:sz w:val="24"/>
          <w:szCs w:val="24"/>
        </w:rPr>
        <w:t>беспечению представляет председателю администрации кожууна</w:t>
      </w:r>
      <w:r w:rsidRPr="00712444">
        <w:rPr>
          <w:color w:val="000000"/>
          <w:sz w:val="24"/>
          <w:szCs w:val="24"/>
        </w:rPr>
        <w:t xml:space="preserve"> доклад о выполнении Программы, согласованный с финансовым управлением и</w:t>
      </w:r>
      <w:r w:rsidR="00EE1D79" w:rsidRPr="00712444">
        <w:rPr>
          <w:color w:val="000000"/>
          <w:sz w:val="24"/>
          <w:szCs w:val="24"/>
        </w:rPr>
        <w:t xml:space="preserve"> отделом экономической политики.</w:t>
      </w:r>
      <w:r w:rsidRPr="00712444">
        <w:rPr>
          <w:color w:val="000000"/>
          <w:sz w:val="24"/>
          <w:szCs w:val="24"/>
        </w:rPr>
        <w:t xml:space="preserve"> </w:t>
      </w:r>
    </w:p>
    <w:p w:rsidR="003D1BB1" w:rsidRPr="00712444" w:rsidRDefault="003D1BB1" w:rsidP="00712444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0987" w:rsidRPr="00712444" w:rsidRDefault="00930987" w:rsidP="00712444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44">
        <w:rPr>
          <w:rFonts w:ascii="Times New Roman" w:hAnsi="Times New Roman" w:cs="Times New Roman"/>
          <w:b/>
          <w:sz w:val="24"/>
          <w:szCs w:val="24"/>
        </w:rPr>
        <w:t>6. Оценка социально-экономической эффективности Программы</w:t>
      </w:r>
    </w:p>
    <w:p w:rsidR="00930987" w:rsidRPr="00712444" w:rsidRDefault="00930987" w:rsidP="0071244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color w:val="000000"/>
          <w:sz w:val="24"/>
          <w:szCs w:val="24"/>
        </w:rPr>
        <w:t>Программные мероприятия</w:t>
      </w:r>
      <w:r w:rsidRPr="00712444">
        <w:rPr>
          <w:rFonts w:ascii="Times New Roman" w:hAnsi="Times New Roman" w:cs="Times New Roman"/>
          <w:sz w:val="24"/>
          <w:szCs w:val="24"/>
        </w:rPr>
        <w:t xml:space="preserve"> позволят остановить негативные тенденции работы транспортного комплекса и создать условия для поддержания социально-эк</w:t>
      </w:r>
      <w:r w:rsidR="00EE1D79" w:rsidRPr="00712444">
        <w:rPr>
          <w:rFonts w:ascii="Times New Roman" w:hAnsi="Times New Roman" w:cs="Times New Roman"/>
          <w:sz w:val="24"/>
          <w:szCs w:val="24"/>
        </w:rPr>
        <w:t xml:space="preserve">ономического развития </w:t>
      </w:r>
      <w:r w:rsidR="00B76E27" w:rsidRPr="00712444">
        <w:rPr>
          <w:rFonts w:ascii="Times New Roman" w:hAnsi="Times New Roman" w:cs="Times New Roman"/>
          <w:sz w:val="24"/>
          <w:szCs w:val="24"/>
        </w:rPr>
        <w:t xml:space="preserve">с. Чаа-Холь Чаа-Хольского </w:t>
      </w:r>
      <w:r w:rsidR="00EE1D79" w:rsidRPr="00712444">
        <w:rPr>
          <w:rFonts w:ascii="Times New Roman" w:hAnsi="Times New Roman" w:cs="Times New Roman"/>
          <w:sz w:val="24"/>
          <w:szCs w:val="24"/>
        </w:rPr>
        <w:t>кожуу</w:t>
      </w:r>
      <w:r w:rsidRPr="00712444">
        <w:rPr>
          <w:rFonts w:ascii="Times New Roman" w:hAnsi="Times New Roman" w:cs="Times New Roman"/>
          <w:sz w:val="24"/>
          <w:szCs w:val="24"/>
        </w:rPr>
        <w:t xml:space="preserve">на. </w:t>
      </w:r>
    </w:p>
    <w:p w:rsidR="00930987" w:rsidRPr="00712444" w:rsidRDefault="00B76E27" w:rsidP="0071244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>К концу 2020</w:t>
      </w:r>
      <w:r w:rsidR="00930987" w:rsidRPr="00712444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930987" w:rsidRPr="00712444" w:rsidRDefault="009D39CB" w:rsidP="00712444">
      <w:pPr>
        <w:pStyle w:val="ConsPlusNormal"/>
        <w:widowControl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2444">
        <w:rPr>
          <w:rFonts w:ascii="Times New Roman" w:hAnsi="Times New Roman" w:cs="Times New Roman"/>
          <w:sz w:val="24"/>
          <w:szCs w:val="24"/>
        </w:rPr>
        <w:t>будет отремонтировано 2</w:t>
      </w:r>
      <w:r w:rsidR="00CD108A" w:rsidRPr="00712444">
        <w:rPr>
          <w:rFonts w:ascii="Times New Roman" w:hAnsi="Times New Roman" w:cs="Times New Roman"/>
          <w:sz w:val="24"/>
          <w:szCs w:val="24"/>
        </w:rPr>
        <w:t>,5</w:t>
      </w:r>
      <w:r w:rsidR="00930987" w:rsidRPr="00712444">
        <w:rPr>
          <w:rFonts w:ascii="Times New Roman" w:hAnsi="Times New Roman" w:cs="Times New Roman"/>
          <w:sz w:val="24"/>
          <w:szCs w:val="24"/>
        </w:rPr>
        <w:t xml:space="preserve"> км автомобильных дорог общего пользования местного значения;</w:t>
      </w:r>
      <w:r w:rsidR="00930987" w:rsidRPr="0071244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930987" w:rsidRPr="00712444" w:rsidRDefault="00930987" w:rsidP="00712444">
      <w:pPr>
        <w:pStyle w:val="ConsPlusNormal"/>
        <w:widowControl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сократится </w:t>
      </w:r>
      <w:r w:rsidR="009D39CB" w:rsidRPr="00712444">
        <w:rPr>
          <w:rFonts w:ascii="Times New Roman" w:hAnsi="Times New Roman" w:cs="Times New Roman"/>
          <w:sz w:val="24"/>
          <w:szCs w:val="24"/>
        </w:rPr>
        <w:t>до 30</w:t>
      </w:r>
      <w:r w:rsidRPr="00712444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930987" w:rsidRPr="00712444" w:rsidRDefault="00930987" w:rsidP="00712444">
      <w:pPr>
        <w:pStyle w:val="ConsPlusNormal"/>
        <w:widowControl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444">
        <w:rPr>
          <w:rFonts w:ascii="Times New Roman" w:hAnsi="Times New Roman" w:cs="Times New Roman"/>
          <w:sz w:val="24"/>
          <w:szCs w:val="24"/>
        </w:rPr>
        <w:t xml:space="preserve">доля ДТП, совершению которых сопутствовало наличие неудовлетворительных дорожных условий, в общем количестве </w:t>
      </w:r>
      <w:r w:rsidR="009D39CB" w:rsidRPr="00712444">
        <w:rPr>
          <w:rFonts w:ascii="Times New Roman" w:hAnsi="Times New Roman" w:cs="Times New Roman"/>
          <w:color w:val="000000"/>
          <w:sz w:val="24"/>
          <w:szCs w:val="24"/>
        </w:rPr>
        <w:t>ДТП сократится до 2%.</w:t>
      </w:r>
    </w:p>
    <w:sectPr w:rsidR="00930987" w:rsidRPr="0071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F5" w:rsidRDefault="004E34F5" w:rsidP="00FA55BD">
      <w:r>
        <w:separator/>
      </w:r>
    </w:p>
  </w:endnote>
  <w:endnote w:type="continuationSeparator" w:id="0">
    <w:p w:rsidR="004E34F5" w:rsidRDefault="004E34F5" w:rsidP="00FA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F5" w:rsidRDefault="004E34F5" w:rsidP="00FA55BD">
      <w:r>
        <w:separator/>
      </w:r>
    </w:p>
  </w:footnote>
  <w:footnote w:type="continuationSeparator" w:id="0">
    <w:p w:rsidR="004E34F5" w:rsidRDefault="004E34F5" w:rsidP="00FA5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EF"/>
    <w:multiLevelType w:val="hybridMultilevel"/>
    <w:tmpl w:val="C7EA16B0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1EAC"/>
    <w:multiLevelType w:val="hybridMultilevel"/>
    <w:tmpl w:val="B60EE0A0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D3260"/>
    <w:multiLevelType w:val="hybridMultilevel"/>
    <w:tmpl w:val="7F24E5F0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D6FA8"/>
    <w:multiLevelType w:val="hybridMultilevel"/>
    <w:tmpl w:val="22405D50"/>
    <w:lvl w:ilvl="0" w:tplc="4F6085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C46093"/>
    <w:multiLevelType w:val="hybridMultilevel"/>
    <w:tmpl w:val="769469DE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E0C1D"/>
    <w:multiLevelType w:val="hybridMultilevel"/>
    <w:tmpl w:val="766C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71EB1"/>
    <w:multiLevelType w:val="hybridMultilevel"/>
    <w:tmpl w:val="3636FCE2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31BFD"/>
    <w:multiLevelType w:val="hybridMultilevel"/>
    <w:tmpl w:val="E2BE2124"/>
    <w:lvl w:ilvl="0" w:tplc="5E402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EB"/>
    <w:rsid w:val="00067124"/>
    <w:rsid w:val="000848DA"/>
    <w:rsid w:val="00186250"/>
    <w:rsid w:val="001958DF"/>
    <w:rsid w:val="001D412C"/>
    <w:rsid w:val="001E6155"/>
    <w:rsid w:val="002016C1"/>
    <w:rsid w:val="0023151A"/>
    <w:rsid w:val="0023439F"/>
    <w:rsid w:val="00273AEF"/>
    <w:rsid w:val="00277B3C"/>
    <w:rsid w:val="00333059"/>
    <w:rsid w:val="00333D81"/>
    <w:rsid w:val="003767F5"/>
    <w:rsid w:val="003B626C"/>
    <w:rsid w:val="003D1BB1"/>
    <w:rsid w:val="00422296"/>
    <w:rsid w:val="0047785C"/>
    <w:rsid w:val="00494715"/>
    <w:rsid w:val="004B7AA2"/>
    <w:rsid w:val="004E34F5"/>
    <w:rsid w:val="004F46FE"/>
    <w:rsid w:val="005362D1"/>
    <w:rsid w:val="00560707"/>
    <w:rsid w:val="0056141D"/>
    <w:rsid w:val="005A1155"/>
    <w:rsid w:val="005A21A7"/>
    <w:rsid w:val="006352AF"/>
    <w:rsid w:val="006837B7"/>
    <w:rsid w:val="00686EA5"/>
    <w:rsid w:val="006C5258"/>
    <w:rsid w:val="006C6101"/>
    <w:rsid w:val="00711148"/>
    <w:rsid w:val="00712444"/>
    <w:rsid w:val="00747B6B"/>
    <w:rsid w:val="00791DC6"/>
    <w:rsid w:val="007A4CCA"/>
    <w:rsid w:val="007C50E6"/>
    <w:rsid w:val="008109E3"/>
    <w:rsid w:val="00876705"/>
    <w:rsid w:val="008B020F"/>
    <w:rsid w:val="008F5826"/>
    <w:rsid w:val="0091792F"/>
    <w:rsid w:val="00921497"/>
    <w:rsid w:val="00922582"/>
    <w:rsid w:val="00930987"/>
    <w:rsid w:val="00945EE4"/>
    <w:rsid w:val="00953A09"/>
    <w:rsid w:val="009773AE"/>
    <w:rsid w:val="0099081E"/>
    <w:rsid w:val="009D39CB"/>
    <w:rsid w:val="009F0430"/>
    <w:rsid w:val="00A002B9"/>
    <w:rsid w:val="00A24299"/>
    <w:rsid w:val="00AC205B"/>
    <w:rsid w:val="00AC74E3"/>
    <w:rsid w:val="00B3482D"/>
    <w:rsid w:val="00B41447"/>
    <w:rsid w:val="00B57B07"/>
    <w:rsid w:val="00B76E27"/>
    <w:rsid w:val="00B8102A"/>
    <w:rsid w:val="00BA00D3"/>
    <w:rsid w:val="00BA2E88"/>
    <w:rsid w:val="00BC67D1"/>
    <w:rsid w:val="00BD2B8E"/>
    <w:rsid w:val="00BE29A5"/>
    <w:rsid w:val="00C71AD5"/>
    <w:rsid w:val="00C7215C"/>
    <w:rsid w:val="00C973C6"/>
    <w:rsid w:val="00CB7C04"/>
    <w:rsid w:val="00CD108A"/>
    <w:rsid w:val="00D0451F"/>
    <w:rsid w:val="00D31CEB"/>
    <w:rsid w:val="00D43711"/>
    <w:rsid w:val="00D43B3D"/>
    <w:rsid w:val="00D64C71"/>
    <w:rsid w:val="00D91D86"/>
    <w:rsid w:val="00DD46AA"/>
    <w:rsid w:val="00E77014"/>
    <w:rsid w:val="00EC612A"/>
    <w:rsid w:val="00ED6C58"/>
    <w:rsid w:val="00EE1D79"/>
    <w:rsid w:val="00F32407"/>
    <w:rsid w:val="00F87895"/>
    <w:rsid w:val="00FA476F"/>
    <w:rsid w:val="00FA55BD"/>
    <w:rsid w:val="00FC7EC7"/>
    <w:rsid w:val="00FD435C"/>
    <w:rsid w:val="00FF428F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8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098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9309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rsid w:val="005362D1"/>
    <w:pPr>
      <w:tabs>
        <w:tab w:val="center" w:pos="4153"/>
        <w:tab w:val="right" w:pos="8306"/>
      </w:tabs>
      <w:suppressAutoHyphens w:val="0"/>
    </w:pPr>
    <w:rPr>
      <w:rFonts w:ascii="Arial Narrow" w:hAnsi="Arial Narrow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362D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2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05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B7C0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A55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55B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8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098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9309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rsid w:val="005362D1"/>
    <w:pPr>
      <w:tabs>
        <w:tab w:val="center" w:pos="4153"/>
        <w:tab w:val="right" w:pos="8306"/>
      </w:tabs>
      <w:suppressAutoHyphens w:val="0"/>
    </w:pPr>
    <w:rPr>
      <w:rFonts w:ascii="Arial Narrow" w:hAnsi="Arial Narrow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362D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2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05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B7C0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A55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55B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4770-E699-47BB-868A-A406AC07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9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Жизнеобеспечение</dc:creator>
  <cp:keywords/>
  <dc:description/>
  <cp:lastModifiedBy>Юрист</cp:lastModifiedBy>
  <cp:revision>84</cp:revision>
  <cp:lastPrinted>2016-12-09T04:59:00Z</cp:lastPrinted>
  <dcterms:created xsi:type="dcterms:W3CDTF">2016-06-21T01:26:00Z</dcterms:created>
  <dcterms:modified xsi:type="dcterms:W3CDTF">2018-02-14T11:15:00Z</dcterms:modified>
</cp:coreProperties>
</file>